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03B0B" w14:textId="246CDDE9" w:rsidR="009064EF" w:rsidRDefault="009064EF" w:rsidP="000D6B7D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94AAE4D" wp14:editId="4CA9851B">
            <wp:simplePos x="0" y="0"/>
            <wp:positionH relativeFrom="column">
              <wp:posOffset>4046855</wp:posOffset>
            </wp:positionH>
            <wp:positionV relativeFrom="paragraph">
              <wp:posOffset>96520</wp:posOffset>
            </wp:positionV>
            <wp:extent cx="1882140" cy="563245"/>
            <wp:effectExtent l="0" t="0" r="3810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994">
        <w:rPr>
          <w:noProof/>
          <w:lang w:eastAsia="fr-FR"/>
        </w:rPr>
        <w:drawing>
          <wp:inline distT="0" distB="0" distL="0" distR="0" wp14:anchorId="610D6FA0" wp14:editId="0662A010">
            <wp:extent cx="1295400" cy="847725"/>
            <wp:effectExtent l="0" t="0" r="0" b="0"/>
            <wp:docPr id="1" name="Image 1" descr="wordml://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wordml://7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7ECC4" w14:textId="0893AD52" w:rsidR="009064EF" w:rsidRDefault="009064EF" w:rsidP="009064EF">
      <w:pPr>
        <w:tabs>
          <w:tab w:val="left" w:pos="5580"/>
        </w:tabs>
        <w:rPr>
          <w:rFonts w:ascii="Arial" w:hAnsi="Arial" w:cs="Arial"/>
          <w:b/>
          <w:bCs/>
          <w:sz w:val="18"/>
        </w:rPr>
      </w:pPr>
    </w:p>
    <w:tbl>
      <w:tblPr>
        <w:tblStyle w:val="Grilledutableau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770"/>
      </w:tblGrid>
      <w:tr w:rsidR="00EE7F5A" w:rsidRPr="00EE7F5A" w14:paraId="416EE2DA" w14:textId="77777777" w:rsidTr="0030142A">
        <w:tc>
          <w:tcPr>
            <w:tcW w:w="9770" w:type="dxa"/>
            <w:shd w:val="clear" w:color="auto" w:fill="D0CECE" w:themeFill="background2" w:themeFillShade="E6"/>
          </w:tcPr>
          <w:p w14:paraId="159C5649" w14:textId="77777777" w:rsidR="0030142A" w:rsidRPr="00EE7F5A" w:rsidRDefault="0030142A" w:rsidP="00301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016CAE7F" w14:textId="3C075E47" w:rsidR="0030142A" w:rsidRPr="00EE7F5A" w:rsidRDefault="0030142A" w:rsidP="00301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E7F5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DISPOSITIF DE RESTAURATION AMBULANTE </w:t>
            </w:r>
            <w:r w:rsidR="007E0980">
              <w:rPr>
                <w:rFonts w:ascii="Arial" w:hAnsi="Arial" w:cs="Arial"/>
                <w:b/>
                <w:bCs/>
                <w:sz w:val="36"/>
                <w:szCs w:val="36"/>
              </w:rPr>
              <w:t>AU SEIN DU</w:t>
            </w:r>
            <w:r w:rsidRPr="00EE7F5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PARC DU CH</w:t>
            </w:r>
            <w:r w:rsidR="00621F9F" w:rsidRPr="00EE7F5A">
              <w:rPr>
                <w:rFonts w:ascii="Arial" w:hAnsi="Arial" w:cs="Arial"/>
                <w:b/>
                <w:bCs/>
                <w:sz w:val="36"/>
                <w:szCs w:val="36"/>
              </w:rPr>
              <w:t>Â</w:t>
            </w:r>
            <w:r w:rsidRPr="00EE7F5A">
              <w:rPr>
                <w:rFonts w:ascii="Arial" w:hAnsi="Arial" w:cs="Arial"/>
                <w:b/>
                <w:bCs/>
                <w:sz w:val="36"/>
                <w:szCs w:val="36"/>
              </w:rPr>
              <w:t>TEAU D’AUVERS</w:t>
            </w:r>
          </w:p>
        </w:tc>
      </w:tr>
    </w:tbl>
    <w:p w14:paraId="56019F2F" w14:textId="77777777" w:rsidR="000E1E29" w:rsidRPr="00EE7F5A" w:rsidRDefault="000E1E29" w:rsidP="000E1E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EE7F5A" w:rsidRPr="00EE7F5A" w14:paraId="427FAFEF" w14:textId="77777777" w:rsidTr="0030142A">
        <w:tc>
          <w:tcPr>
            <w:tcW w:w="9770" w:type="dxa"/>
          </w:tcPr>
          <w:p w14:paraId="1744B926" w14:textId="6DF62F28" w:rsidR="0030142A" w:rsidRPr="00EE7F5A" w:rsidRDefault="0030142A" w:rsidP="00301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E7F5A">
              <w:rPr>
                <w:rFonts w:ascii="Arial" w:hAnsi="Arial" w:cs="Arial"/>
                <w:b/>
                <w:bCs/>
                <w:sz w:val="32"/>
                <w:szCs w:val="32"/>
              </w:rPr>
              <w:t>Convention d’</w:t>
            </w:r>
            <w:r w:rsidR="00592D9F">
              <w:rPr>
                <w:rFonts w:ascii="Arial" w:hAnsi="Arial" w:cs="Arial"/>
                <w:b/>
                <w:bCs/>
                <w:sz w:val="32"/>
                <w:szCs w:val="32"/>
              </w:rPr>
              <w:t>Autorisation d'</w:t>
            </w:r>
            <w:r w:rsidRPr="00EE7F5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Occupation Temporaire </w:t>
            </w:r>
            <w:r w:rsidR="00592D9F"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  <w:r w:rsidRPr="00EE7F5A">
              <w:rPr>
                <w:rFonts w:ascii="Arial" w:hAnsi="Arial" w:cs="Arial"/>
                <w:b/>
                <w:bCs/>
                <w:sz w:val="32"/>
                <w:szCs w:val="32"/>
              </w:rPr>
              <w:t>du domaine public</w:t>
            </w:r>
          </w:p>
        </w:tc>
      </w:tr>
      <w:tr w:rsidR="00EE7F5A" w:rsidRPr="00EE7F5A" w14:paraId="422161CF" w14:textId="77777777" w:rsidTr="0030142A">
        <w:tc>
          <w:tcPr>
            <w:tcW w:w="9770" w:type="dxa"/>
          </w:tcPr>
          <w:p w14:paraId="378D4874" w14:textId="26D2F4E9" w:rsidR="0030142A" w:rsidRPr="00EE7F5A" w:rsidRDefault="0030142A" w:rsidP="003014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E7F5A">
              <w:rPr>
                <w:rFonts w:ascii="Arial" w:hAnsi="Arial" w:cs="Arial"/>
                <w:b/>
                <w:bCs/>
                <w:sz w:val="32"/>
                <w:szCs w:val="32"/>
              </w:rPr>
              <w:t>(AOT)</w:t>
            </w:r>
            <w:r w:rsidR="00A9565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ANNEE 2022</w:t>
            </w:r>
          </w:p>
        </w:tc>
      </w:tr>
    </w:tbl>
    <w:p w14:paraId="15B2099C" w14:textId="77777777" w:rsidR="000E1E29" w:rsidRPr="00592D9F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6A275D1E" w14:textId="77777777" w:rsidR="000E1E29" w:rsidRPr="00592D9F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32C31A0" w14:textId="77777777" w:rsidR="000E1E29" w:rsidRPr="00EE7F5A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E7F5A">
        <w:rPr>
          <w:rFonts w:ascii="Arial" w:hAnsi="Arial" w:cs="Arial"/>
          <w:b/>
          <w:bCs/>
        </w:rPr>
        <w:t>ENTRE LES SOUSSIGNÉS</w:t>
      </w:r>
    </w:p>
    <w:p w14:paraId="517885EA" w14:textId="77777777" w:rsidR="001D1E3B" w:rsidRPr="00EE7F5A" w:rsidRDefault="001D1E3B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7B64418" w14:textId="4CCA224B" w:rsidR="000E1E29" w:rsidRPr="00EE7F5A" w:rsidRDefault="0030142A" w:rsidP="001E1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7F5A">
        <w:rPr>
          <w:rFonts w:ascii="Arial" w:hAnsi="Arial" w:cs="Arial"/>
        </w:rPr>
        <w:t xml:space="preserve">Le </w:t>
      </w:r>
      <w:r w:rsidR="0076362D">
        <w:rPr>
          <w:rFonts w:ascii="Arial" w:hAnsi="Arial" w:cs="Arial"/>
        </w:rPr>
        <w:t>Département</w:t>
      </w:r>
      <w:r w:rsidRPr="00EE7F5A">
        <w:rPr>
          <w:rFonts w:ascii="Arial" w:hAnsi="Arial" w:cs="Arial"/>
        </w:rPr>
        <w:t xml:space="preserve"> du Val d’Oise</w:t>
      </w:r>
      <w:r w:rsidR="000E1E29" w:rsidRPr="00EE7F5A">
        <w:rPr>
          <w:rFonts w:ascii="Arial" w:hAnsi="Arial" w:cs="Arial"/>
        </w:rPr>
        <w:t>,</w:t>
      </w:r>
      <w:r w:rsidR="006D2232" w:rsidRPr="00EE7F5A">
        <w:rPr>
          <w:rFonts w:ascii="Arial" w:hAnsi="Arial" w:cs="Arial"/>
        </w:rPr>
        <w:t xml:space="preserve"> Château d’Auvers,</w:t>
      </w:r>
      <w:r w:rsidRPr="00EE7F5A">
        <w:rPr>
          <w:rFonts w:ascii="Arial" w:hAnsi="Arial" w:cs="Arial"/>
        </w:rPr>
        <w:t xml:space="preserve"> Rue de Léry</w:t>
      </w:r>
      <w:r w:rsidR="0027276B" w:rsidRPr="00EE7F5A">
        <w:rPr>
          <w:rFonts w:ascii="Arial" w:hAnsi="Arial" w:cs="Arial"/>
        </w:rPr>
        <w:t>,</w:t>
      </w:r>
      <w:r w:rsidR="0076362D">
        <w:rPr>
          <w:rFonts w:ascii="Arial" w:hAnsi="Arial" w:cs="Arial"/>
        </w:rPr>
        <w:t xml:space="preserve"> 95430 </w:t>
      </w:r>
      <w:r w:rsidRPr="00EE7F5A">
        <w:rPr>
          <w:rFonts w:ascii="Arial" w:hAnsi="Arial" w:cs="Arial"/>
        </w:rPr>
        <w:t>Auvers</w:t>
      </w:r>
      <w:r w:rsidR="0027276B" w:rsidRPr="00EE7F5A">
        <w:rPr>
          <w:rFonts w:ascii="Arial" w:hAnsi="Arial" w:cs="Arial"/>
        </w:rPr>
        <w:t>-</w:t>
      </w:r>
      <w:r w:rsidRPr="00EE7F5A">
        <w:rPr>
          <w:rFonts w:ascii="Arial" w:hAnsi="Arial" w:cs="Arial"/>
        </w:rPr>
        <w:t>sur</w:t>
      </w:r>
      <w:r w:rsidR="0027276B" w:rsidRPr="00EE7F5A">
        <w:rPr>
          <w:rFonts w:ascii="Arial" w:hAnsi="Arial" w:cs="Arial"/>
        </w:rPr>
        <w:t>-</w:t>
      </w:r>
      <w:r w:rsidRPr="00EE7F5A">
        <w:rPr>
          <w:rFonts w:ascii="Arial" w:hAnsi="Arial" w:cs="Arial"/>
        </w:rPr>
        <w:t>Oise</w:t>
      </w:r>
      <w:r w:rsidR="000E1E29" w:rsidRPr="00EE7F5A">
        <w:rPr>
          <w:rFonts w:ascii="Arial" w:hAnsi="Arial" w:cs="Arial"/>
        </w:rPr>
        <w:t xml:space="preserve">, représenté par </w:t>
      </w:r>
      <w:r w:rsidR="001E1E14" w:rsidRPr="00EE7F5A">
        <w:rPr>
          <w:rFonts w:ascii="Arial" w:hAnsi="Arial" w:cs="Arial"/>
        </w:rPr>
        <w:t>Madame Marie-Christine CAVECCHI, Présidente du Conseil départemental du Val d’Oise</w:t>
      </w:r>
      <w:r w:rsidR="007E0980">
        <w:rPr>
          <w:rFonts w:ascii="Arial" w:hAnsi="Arial" w:cs="Arial"/>
        </w:rPr>
        <w:t>,</w:t>
      </w:r>
    </w:p>
    <w:p w14:paraId="465F0E48" w14:textId="77777777" w:rsidR="000E1E29" w:rsidRPr="00EE7F5A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3B786" w14:textId="67E9E31B" w:rsidR="000E1E29" w:rsidRPr="00EE7F5A" w:rsidRDefault="0076362D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Ci-après nommé</w:t>
      </w:r>
      <w:r w:rsidR="000E1E29" w:rsidRPr="00EE7F5A">
        <w:rPr>
          <w:rFonts w:ascii="Arial" w:hAnsi="Arial" w:cs="Arial"/>
        </w:rPr>
        <w:t xml:space="preserve"> « </w:t>
      </w:r>
      <w:r w:rsidR="005529B2" w:rsidRPr="00EE7F5A">
        <w:rPr>
          <w:rFonts w:ascii="Arial" w:hAnsi="Arial" w:cs="Arial"/>
        </w:rPr>
        <w:t xml:space="preserve">Le </w:t>
      </w:r>
      <w:r w:rsidR="0027276B" w:rsidRPr="00EE7F5A">
        <w:rPr>
          <w:rFonts w:ascii="Arial" w:hAnsi="Arial" w:cs="Arial"/>
        </w:rPr>
        <w:t>D</w:t>
      </w:r>
      <w:r w:rsidR="005529B2" w:rsidRPr="00EE7F5A">
        <w:rPr>
          <w:rFonts w:ascii="Arial" w:hAnsi="Arial" w:cs="Arial"/>
        </w:rPr>
        <w:t>épartement</w:t>
      </w:r>
      <w:r w:rsidR="000E1E29" w:rsidRPr="00EE7F5A">
        <w:rPr>
          <w:rFonts w:ascii="Arial" w:hAnsi="Arial" w:cs="Arial"/>
        </w:rPr>
        <w:t xml:space="preserve"> »</w:t>
      </w:r>
      <w:r w:rsidR="007E0980">
        <w:rPr>
          <w:rFonts w:ascii="Arial" w:hAnsi="Arial" w:cs="Arial"/>
        </w:rPr>
        <w:t>,</w:t>
      </w:r>
    </w:p>
    <w:p w14:paraId="54946193" w14:textId="77777777" w:rsidR="000E1E29" w:rsidRPr="00EE7F5A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7032B2" w14:textId="77777777" w:rsidR="000E1E29" w:rsidRPr="00EE7F5A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7F5A">
        <w:rPr>
          <w:rFonts w:ascii="Arial" w:hAnsi="Arial" w:cs="Arial"/>
        </w:rPr>
        <w:t>D’une part,</w:t>
      </w:r>
    </w:p>
    <w:p w14:paraId="7A55BEE3" w14:textId="77777777" w:rsidR="000E1E29" w:rsidRPr="00EE7F5A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88FDB4" w14:textId="77777777" w:rsidR="000E1E29" w:rsidRPr="00EE7F5A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E7F5A">
        <w:rPr>
          <w:rFonts w:ascii="Arial" w:hAnsi="Arial" w:cs="Arial"/>
          <w:b/>
          <w:bCs/>
        </w:rPr>
        <w:t>ET</w:t>
      </w:r>
    </w:p>
    <w:p w14:paraId="1079CA52" w14:textId="77777777" w:rsidR="00BB2092" w:rsidRPr="00EE7F5A" w:rsidRDefault="00BB2092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B535CCB" w14:textId="77777777" w:rsidR="00BB2092" w:rsidRPr="00EE7F5A" w:rsidRDefault="00BB2092" w:rsidP="00BB2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7F5A">
        <w:rPr>
          <w:rFonts w:ascii="Arial" w:hAnsi="Arial" w:cs="Arial"/>
        </w:rPr>
        <w:t xml:space="preserve">Nom de l’entreprise : </w:t>
      </w:r>
    </w:p>
    <w:p w14:paraId="381BA9A5" w14:textId="77777777" w:rsidR="00BB2092" w:rsidRPr="00EE7F5A" w:rsidRDefault="00BB2092" w:rsidP="00BB2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7F5A">
        <w:rPr>
          <w:rFonts w:ascii="Arial" w:hAnsi="Arial" w:cs="Arial"/>
        </w:rPr>
        <w:t xml:space="preserve">Adresse : </w:t>
      </w:r>
    </w:p>
    <w:p w14:paraId="1847E6E0" w14:textId="77777777" w:rsidR="00BB2092" w:rsidRPr="00EE7F5A" w:rsidRDefault="00BB2092" w:rsidP="00BB2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7F5A">
        <w:rPr>
          <w:rFonts w:ascii="Arial" w:hAnsi="Arial" w:cs="Arial"/>
        </w:rPr>
        <w:t xml:space="preserve">Tel : </w:t>
      </w:r>
    </w:p>
    <w:p w14:paraId="1970E13D" w14:textId="77777777" w:rsidR="00BB2092" w:rsidRPr="00EE7F5A" w:rsidRDefault="00BB2092" w:rsidP="00BB2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7F5A">
        <w:rPr>
          <w:rFonts w:ascii="Arial" w:hAnsi="Arial" w:cs="Arial"/>
        </w:rPr>
        <w:t xml:space="preserve">Forme juridique : </w:t>
      </w:r>
    </w:p>
    <w:p w14:paraId="1A7DAE0A" w14:textId="77777777" w:rsidR="00BB2092" w:rsidRPr="00FB7F57" w:rsidRDefault="00BB2092" w:rsidP="00BB2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E7F5A">
        <w:rPr>
          <w:rFonts w:ascii="Arial" w:hAnsi="Arial" w:cs="Arial"/>
        </w:rPr>
        <w:t xml:space="preserve">SIRET : </w:t>
      </w:r>
      <w:r w:rsidR="00275178" w:rsidRPr="00EE7F5A">
        <w:rPr>
          <w:rFonts w:ascii="Arial" w:hAnsi="Arial" w:cs="Arial"/>
        </w:rPr>
        <w:tab/>
      </w:r>
      <w:r w:rsidR="00275178" w:rsidRPr="00FB7F57">
        <w:rPr>
          <w:rFonts w:ascii="Arial" w:hAnsi="Arial" w:cs="Arial"/>
        </w:rPr>
        <w:tab/>
      </w:r>
      <w:r w:rsidR="00275178" w:rsidRPr="00FB7F57">
        <w:rPr>
          <w:rFonts w:ascii="Arial" w:hAnsi="Arial" w:cs="Arial"/>
        </w:rPr>
        <w:tab/>
      </w:r>
      <w:r w:rsidR="00275178" w:rsidRPr="00FB7F57">
        <w:rPr>
          <w:rFonts w:ascii="Arial" w:hAnsi="Arial" w:cs="Arial"/>
        </w:rPr>
        <w:tab/>
      </w:r>
      <w:r w:rsidR="00275178" w:rsidRPr="00FB7F57">
        <w:rPr>
          <w:rFonts w:ascii="Arial" w:hAnsi="Arial" w:cs="Arial"/>
        </w:rPr>
        <w:tab/>
      </w:r>
      <w:r w:rsidR="00275178" w:rsidRPr="00FB7F57">
        <w:rPr>
          <w:rFonts w:ascii="Arial" w:hAnsi="Arial" w:cs="Arial"/>
        </w:rPr>
        <w:tab/>
      </w:r>
      <w:r w:rsidRPr="00FB7F57">
        <w:rPr>
          <w:rFonts w:ascii="Arial" w:hAnsi="Arial" w:cs="Arial"/>
        </w:rPr>
        <w:t xml:space="preserve">Code APE : </w:t>
      </w:r>
    </w:p>
    <w:p w14:paraId="628A770B" w14:textId="77777777" w:rsidR="00BB2092" w:rsidRPr="00FB7F57" w:rsidRDefault="00BB2092" w:rsidP="00BB2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7F57">
        <w:rPr>
          <w:rFonts w:ascii="Arial" w:hAnsi="Arial" w:cs="Arial"/>
        </w:rPr>
        <w:t>Représenté par</w:t>
      </w:r>
      <w:r w:rsidR="00566ADA" w:rsidRPr="00FB7F57">
        <w:rPr>
          <w:rFonts w:ascii="Arial" w:hAnsi="Arial" w:cs="Arial"/>
        </w:rPr>
        <w:t> :</w:t>
      </w:r>
    </w:p>
    <w:p w14:paraId="7505D0C9" w14:textId="77777777" w:rsidR="00566ADA" w:rsidRPr="00FB7F57" w:rsidRDefault="00566ADA" w:rsidP="00BB20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Mail : </w:t>
      </w:r>
    </w:p>
    <w:p w14:paraId="7B27AF85" w14:textId="77777777" w:rsidR="00BB2092" w:rsidRPr="00FB7F57" w:rsidRDefault="00BB2092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856EF0" w14:textId="70EC9736" w:rsidR="000E1E29" w:rsidRPr="00FB7F57" w:rsidRDefault="005529B2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7F57">
        <w:rPr>
          <w:rFonts w:ascii="Arial" w:hAnsi="Arial" w:cs="Arial"/>
        </w:rPr>
        <w:t>Ci-après nommée « L</w:t>
      </w:r>
      <w:r w:rsidR="000E1E29" w:rsidRPr="00FB7F57">
        <w:rPr>
          <w:rFonts w:ascii="Arial" w:hAnsi="Arial" w:cs="Arial"/>
        </w:rPr>
        <w:t>’occupant »</w:t>
      </w:r>
      <w:r w:rsidR="007E0980">
        <w:rPr>
          <w:rFonts w:ascii="Arial" w:hAnsi="Arial" w:cs="Arial"/>
        </w:rPr>
        <w:t>,</w:t>
      </w:r>
    </w:p>
    <w:p w14:paraId="65FDBD22" w14:textId="77777777" w:rsidR="000E1E29" w:rsidRPr="00FB7F57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4DBA49" w14:textId="77777777" w:rsidR="000E1E29" w:rsidRPr="00FB7F57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7F57">
        <w:rPr>
          <w:rFonts w:ascii="Arial" w:hAnsi="Arial" w:cs="Arial"/>
        </w:rPr>
        <w:t>D’autre part,</w:t>
      </w:r>
    </w:p>
    <w:p w14:paraId="0AF062CE" w14:textId="77777777" w:rsidR="000E1E29" w:rsidRPr="00FB7F57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0B3BF9" w14:textId="77777777" w:rsidR="000E1E29" w:rsidRPr="00FB7F57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>IL A ÉTÉ PRÉALABLEMENT EXPOSÉ CE QUI SUIT :</w:t>
      </w:r>
    </w:p>
    <w:p w14:paraId="607DDAD5" w14:textId="77777777" w:rsidR="00877109" w:rsidRPr="00FB7F57" w:rsidRDefault="0087710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41138A" w14:textId="77777777" w:rsidR="00877109" w:rsidRPr="00FB7F57" w:rsidRDefault="00877109" w:rsidP="00877109">
      <w:pPr>
        <w:tabs>
          <w:tab w:val="left" w:pos="1134"/>
          <w:tab w:val="left" w:pos="4253"/>
        </w:tabs>
        <w:rPr>
          <w:rFonts w:ascii="Arial" w:hAnsi="Arial" w:cs="Arial"/>
          <w:sz w:val="24"/>
          <w:szCs w:val="24"/>
        </w:rPr>
      </w:pPr>
      <w:r w:rsidRPr="00FB7F57">
        <w:rPr>
          <w:rFonts w:ascii="Arial" w:hAnsi="Arial" w:cs="Arial"/>
          <w:b/>
          <w:sz w:val="24"/>
          <w:szCs w:val="24"/>
          <w:u w:val="single"/>
        </w:rPr>
        <w:t>Préambule</w:t>
      </w:r>
      <w:r w:rsidRPr="00FB7F57">
        <w:rPr>
          <w:rFonts w:ascii="Arial" w:hAnsi="Arial" w:cs="Arial"/>
          <w:sz w:val="24"/>
          <w:szCs w:val="24"/>
        </w:rPr>
        <w:t xml:space="preserve"> : </w:t>
      </w:r>
    </w:p>
    <w:p w14:paraId="76978021" w14:textId="77777777" w:rsidR="00BB2092" w:rsidRPr="00FB7F57" w:rsidRDefault="00BB2092" w:rsidP="006D2232">
      <w:pPr>
        <w:tabs>
          <w:tab w:val="left" w:pos="1134"/>
          <w:tab w:val="left" w:pos="4253"/>
        </w:tabs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Considérant </w:t>
      </w:r>
      <w:r w:rsidR="002D651C" w:rsidRPr="00FB7F57">
        <w:rPr>
          <w:rFonts w:ascii="Arial" w:hAnsi="Arial" w:cs="Arial"/>
        </w:rPr>
        <w:t>le Château d’Auvers</w:t>
      </w:r>
      <w:r w:rsidRPr="00FB7F57">
        <w:rPr>
          <w:rFonts w:ascii="Arial" w:hAnsi="Arial" w:cs="Arial"/>
        </w:rPr>
        <w:t xml:space="preserve">, site </w:t>
      </w:r>
      <w:r w:rsidR="002D651C" w:rsidRPr="00FB7F57">
        <w:rPr>
          <w:rFonts w:ascii="Arial" w:hAnsi="Arial" w:cs="Arial"/>
        </w:rPr>
        <w:t>culturel</w:t>
      </w:r>
      <w:r w:rsidR="00425195" w:rsidRPr="00FB7F57">
        <w:rPr>
          <w:rFonts w:ascii="Arial" w:hAnsi="Arial" w:cs="Arial"/>
        </w:rPr>
        <w:t xml:space="preserve"> et touristique</w:t>
      </w:r>
      <w:r w:rsidR="005529B2" w:rsidRPr="00FB7F57">
        <w:rPr>
          <w:rFonts w:ascii="Arial" w:hAnsi="Arial" w:cs="Arial"/>
        </w:rPr>
        <w:t xml:space="preserve"> du Département </w:t>
      </w:r>
      <w:r w:rsidRPr="00FB7F57">
        <w:rPr>
          <w:rFonts w:ascii="Arial" w:hAnsi="Arial" w:cs="Arial"/>
        </w:rPr>
        <w:t xml:space="preserve">; </w:t>
      </w:r>
    </w:p>
    <w:p w14:paraId="2D1B5A84" w14:textId="77777777" w:rsidR="00BB2092" w:rsidRPr="00FB7F57" w:rsidRDefault="00BB2092" w:rsidP="006D2232">
      <w:pPr>
        <w:tabs>
          <w:tab w:val="left" w:pos="1134"/>
          <w:tab w:val="left" w:pos="4253"/>
        </w:tabs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Considérant la volonté du </w:t>
      </w:r>
      <w:r w:rsidR="005529B2" w:rsidRPr="00FB7F57">
        <w:rPr>
          <w:rFonts w:ascii="Arial" w:hAnsi="Arial" w:cs="Arial"/>
        </w:rPr>
        <w:t>D</w:t>
      </w:r>
      <w:r w:rsidRPr="00FB7F57">
        <w:rPr>
          <w:rFonts w:ascii="Arial" w:hAnsi="Arial" w:cs="Arial"/>
        </w:rPr>
        <w:t>épartement d’améliorer sans cesse la qualité de l’accueil sur ses sites départementaux ;</w:t>
      </w:r>
    </w:p>
    <w:p w14:paraId="0D6C3C6B" w14:textId="3BC285BD" w:rsidR="00BB2092" w:rsidRPr="00FB7F57" w:rsidRDefault="00592D9F" w:rsidP="00EF6927">
      <w:pPr>
        <w:tabs>
          <w:tab w:val="left" w:pos="1134"/>
          <w:tab w:val="left" w:pos="425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Conformément aux dispositions du code général de la propriété des personnes publiques, l</w:t>
      </w:r>
      <w:r w:rsidR="00BB2092" w:rsidRPr="00FB7F57">
        <w:rPr>
          <w:rFonts w:ascii="Arial" w:hAnsi="Arial" w:cs="Arial"/>
        </w:rPr>
        <w:t xml:space="preserve">a présente convention porte sur l’autorisation d’occupation temporaire d'un espace public </w:t>
      </w:r>
      <w:r w:rsidR="002D651C" w:rsidRPr="00FB7F57">
        <w:rPr>
          <w:rFonts w:ascii="Arial" w:hAnsi="Arial" w:cs="Arial"/>
        </w:rPr>
        <w:t>du Château d’Auvers</w:t>
      </w:r>
      <w:r w:rsidR="00BB2092" w:rsidRPr="00FB7F57">
        <w:rPr>
          <w:rFonts w:ascii="Arial" w:hAnsi="Arial" w:cs="Arial"/>
        </w:rPr>
        <w:t xml:space="preserve">, propriété </w:t>
      </w:r>
      <w:r w:rsidR="00EE7F5A" w:rsidRPr="00FB7F57">
        <w:rPr>
          <w:rFonts w:ascii="Arial" w:hAnsi="Arial" w:cs="Arial"/>
        </w:rPr>
        <w:t>du Département</w:t>
      </w:r>
      <w:r w:rsidR="00BB2092" w:rsidRPr="00FB7F57">
        <w:rPr>
          <w:rFonts w:ascii="Arial" w:hAnsi="Arial" w:cs="Arial"/>
        </w:rPr>
        <w:t>, pour un commerce de restauration ambulant</w:t>
      </w:r>
      <w:r w:rsidR="002D651C" w:rsidRPr="00FB7F57">
        <w:rPr>
          <w:rFonts w:ascii="Arial" w:hAnsi="Arial" w:cs="Arial"/>
        </w:rPr>
        <w:t>e</w:t>
      </w:r>
      <w:r w:rsidR="00BB2092" w:rsidRPr="00FB7F57">
        <w:rPr>
          <w:rFonts w:ascii="Arial" w:hAnsi="Arial" w:cs="Arial"/>
        </w:rPr>
        <w:t>. Cette autorisation est l'occasion pour le Département de répondre à un besoin identifié des</w:t>
      </w:r>
      <w:r w:rsidR="002D651C" w:rsidRPr="00FB7F57">
        <w:rPr>
          <w:rFonts w:ascii="Arial" w:hAnsi="Arial" w:cs="Arial"/>
        </w:rPr>
        <w:t xml:space="preserve"> usagers et visiteurs du site du </w:t>
      </w:r>
      <w:r w:rsidR="002D651C" w:rsidRPr="00FB7F57">
        <w:rPr>
          <w:rFonts w:ascii="Arial" w:hAnsi="Arial" w:cs="Arial"/>
        </w:rPr>
        <w:lastRenderedPageBreak/>
        <w:t>Château d’Auvers</w:t>
      </w:r>
      <w:r w:rsidR="00BB2092" w:rsidRPr="00FB7F57">
        <w:rPr>
          <w:rFonts w:ascii="Arial" w:hAnsi="Arial" w:cs="Arial"/>
        </w:rPr>
        <w:t xml:space="preserve">, en mettant à leur disposition une offre de restauration rapide dans l’enceinte du domaine </w:t>
      </w:r>
      <w:r w:rsidR="00832A0B" w:rsidRPr="00FB7F57">
        <w:rPr>
          <w:rFonts w:ascii="Arial" w:hAnsi="Arial" w:cs="Arial"/>
        </w:rPr>
        <w:t>les week-ends et jours fériés</w:t>
      </w:r>
      <w:r w:rsidR="005529B2" w:rsidRPr="00FB7F57">
        <w:rPr>
          <w:rFonts w:ascii="Arial" w:hAnsi="Arial" w:cs="Arial"/>
        </w:rPr>
        <w:t xml:space="preserve"> sur la haute saison</w:t>
      </w:r>
      <w:r w:rsidR="007E0980">
        <w:rPr>
          <w:rFonts w:ascii="Arial" w:hAnsi="Arial" w:cs="Arial"/>
        </w:rPr>
        <w:t xml:space="preserve"> (du </w:t>
      </w:r>
      <w:r w:rsidR="007A1C75">
        <w:rPr>
          <w:rFonts w:ascii="Arial" w:hAnsi="Arial" w:cs="Arial"/>
        </w:rPr>
        <w:t>16</w:t>
      </w:r>
      <w:r w:rsidR="0076362D">
        <w:rPr>
          <w:rFonts w:ascii="Arial" w:hAnsi="Arial" w:cs="Arial"/>
        </w:rPr>
        <w:t>/04/2022 au 02/10/2022</w:t>
      </w:r>
      <w:r w:rsidR="000522AC" w:rsidRPr="00FB7F57">
        <w:rPr>
          <w:rFonts w:ascii="Arial" w:hAnsi="Arial" w:cs="Arial"/>
        </w:rPr>
        <w:t>)</w:t>
      </w:r>
      <w:r w:rsidR="00BB2092" w:rsidRPr="00FB7F57">
        <w:rPr>
          <w:rFonts w:ascii="Arial" w:hAnsi="Arial" w:cs="Arial"/>
        </w:rPr>
        <w:t>.</w:t>
      </w:r>
    </w:p>
    <w:p w14:paraId="0C568CC5" w14:textId="77777777" w:rsidR="00B42551" w:rsidRPr="00FB7F57" w:rsidRDefault="00B42551" w:rsidP="00EF6927">
      <w:pPr>
        <w:tabs>
          <w:tab w:val="left" w:pos="1134"/>
          <w:tab w:val="left" w:pos="4253"/>
        </w:tabs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Les horaires d’ouverture au public seront de 10 heures à 18 heures, non-stop.</w:t>
      </w:r>
    </w:p>
    <w:p w14:paraId="6F63285F" w14:textId="405419ED" w:rsidR="00877109" w:rsidRPr="00FB7F57" w:rsidRDefault="00877109" w:rsidP="00EF6927">
      <w:pPr>
        <w:tabs>
          <w:tab w:val="left" w:pos="1134"/>
          <w:tab w:val="left" w:pos="4253"/>
        </w:tabs>
        <w:jc w:val="both"/>
        <w:rPr>
          <w:rFonts w:ascii="Arial" w:hAnsi="Arial" w:cs="Arial"/>
        </w:rPr>
      </w:pPr>
      <w:r w:rsidRPr="00FB7F57">
        <w:rPr>
          <w:rFonts w:ascii="Arial" w:hAnsi="Arial" w:cs="Arial"/>
          <w:u w:val="single"/>
        </w:rPr>
        <w:t>Objectif</w:t>
      </w:r>
      <w:r w:rsidRPr="00FB7F57">
        <w:rPr>
          <w:rFonts w:ascii="Arial" w:hAnsi="Arial" w:cs="Arial"/>
        </w:rPr>
        <w:t xml:space="preserve"> : le prestataire proposera un service de </w:t>
      </w:r>
      <w:r w:rsidR="00832A0B" w:rsidRPr="00FB7F57">
        <w:rPr>
          <w:rFonts w:ascii="Arial" w:hAnsi="Arial" w:cs="Arial"/>
        </w:rPr>
        <w:t xml:space="preserve">restauration </w:t>
      </w:r>
      <w:r w:rsidR="00EE7F5A" w:rsidRPr="00FB7F57">
        <w:rPr>
          <w:rFonts w:ascii="Arial" w:hAnsi="Arial" w:cs="Arial"/>
        </w:rPr>
        <w:t xml:space="preserve">de qualité </w:t>
      </w:r>
      <w:r w:rsidR="00832A0B" w:rsidRPr="00FB7F57">
        <w:rPr>
          <w:rFonts w:ascii="Arial" w:hAnsi="Arial" w:cs="Arial"/>
        </w:rPr>
        <w:t>chaque jour</w:t>
      </w:r>
      <w:r w:rsidR="00EE7F5A" w:rsidRPr="00FB7F57">
        <w:rPr>
          <w:rFonts w:ascii="Arial" w:hAnsi="Arial" w:cs="Arial"/>
        </w:rPr>
        <w:t>, conformément au planning de présence fourni au moment de la candidature</w:t>
      </w:r>
      <w:r w:rsidRPr="00FB7F57">
        <w:rPr>
          <w:rFonts w:ascii="Arial" w:hAnsi="Arial" w:cs="Arial"/>
        </w:rPr>
        <w:t>.</w:t>
      </w:r>
    </w:p>
    <w:p w14:paraId="4A10B74D" w14:textId="15F77034" w:rsidR="00877109" w:rsidRPr="00FB7F57" w:rsidRDefault="00877109" w:rsidP="00EF6927">
      <w:p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Le prestataire, devra satisfaire à toutes les obligations imposées par la règlementation en vigueur notamment la règlementation relative à l’hygiène, la salubrité et la sécurité.</w:t>
      </w:r>
    </w:p>
    <w:p w14:paraId="09201D26" w14:textId="77777777" w:rsidR="00D41787" w:rsidRPr="00FB7F57" w:rsidRDefault="00D41787" w:rsidP="00EF6927">
      <w:p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</w:p>
    <w:p w14:paraId="2751D176" w14:textId="6CBAB45C" w:rsidR="00C706E1" w:rsidRPr="00FB7F57" w:rsidRDefault="00C706E1" w:rsidP="00EF6927">
      <w:p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Ce dernier aura en charge :</w:t>
      </w:r>
    </w:p>
    <w:p w14:paraId="7CBFFF86" w14:textId="2013D98C" w:rsidR="00C706E1" w:rsidRPr="00FB7F57" w:rsidRDefault="00C706E1" w:rsidP="00FB7F57">
      <w:pPr>
        <w:pStyle w:val="Paragraphedeliste"/>
        <w:numPr>
          <w:ilvl w:val="0"/>
          <w:numId w:val="3"/>
        </w:num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L'élaboration des menus,</w:t>
      </w:r>
    </w:p>
    <w:p w14:paraId="2FA9CC6A" w14:textId="37F0BE01" w:rsidR="00C706E1" w:rsidRDefault="00C706E1" w:rsidP="00FB7F57">
      <w:pPr>
        <w:pStyle w:val="Paragraphedeliste"/>
        <w:numPr>
          <w:ilvl w:val="0"/>
          <w:numId w:val="3"/>
        </w:num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L'achat des matières premières,</w:t>
      </w:r>
    </w:p>
    <w:p w14:paraId="5071BACD" w14:textId="56608200" w:rsidR="00966DA1" w:rsidRPr="00FB7F57" w:rsidRDefault="00966DA1" w:rsidP="00FB7F57">
      <w:pPr>
        <w:pStyle w:val="Paragraphedeliste"/>
        <w:numPr>
          <w:ilvl w:val="0"/>
          <w:numId w:val="3"/>
        </w:num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respect des normes HACCP</w:t>
      </w:r>
      <w:r w:rsidR="007A1C75">
        <w:rPr>
          <w:rFonts w:ascii="Arial" w:hAnsi="Arial" w:cs="Arial"/>
        </w:rPr>
        <w:t>,</w:t>
      </w:r>
    </w:p>
    <w:p w14:paraId="348D9DF0" w14:textId="46413443" w:rsidR="00C706E1" w:rsidRPr="00FB7F57" w:rsidRDefault="00C706E1" w:rsidP="00FB7F57">
      <w:pPr>
        <w:pStyle w:val="Paragraphedeliste"/>
        <w:numPr>
          <w:ilvl w:val="0"/>
          <w:numId w:val="3"/>
        </w:num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La préparation de l'offre culinaire,</w:t>
      </w:r>
    </w:p>
    <w:p w14:paraId="29B60096" w14:textId="71147B68" w:rsidR="00C706E1" w:rsidRPr="00FB7F57" w:rsidRDefault="00C706E1" w:rsidP="00FB7F57">
      <w:pPr>
        <w:pStyle w:val="Paragraphedeliste"/>
        <w:numPr>
          <w:ilvl w:val="0"/>
          <w:numId w:val="3"/>
        </w:num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Le service à la clientèle,</w:t>
      </w:r>
    </w:p>
    <w:p w14:paraId="4E7EC9E7" w14:textId="4F894F9C" w:rsidR="00C706E1" w:rsidRPr="00FB7F57" w:rsidRDefault="00C706E1" w:rsidP="00FB7F57">
      <w:pPr>
        <w:pStyle w:val="Paragraphedeliste"/>
        <w:numPr>
          <w:ilvl w:val="0"/>
          <w:numId w:val="3"/>
        </w:num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Le nettoyage de son </w:t>
      </w:r>
      <w:r w:rsidR="00773144" w:rsidRPr="00FB7F57">
        <w:rPr>
          <w:rFonts w:ascii="Arial" w:hAnsi="Arial" w:cs="Arial"/>
        </w:rPr>
        <w:t>environnement,</w:t>
      </w:r>
    </w:p>
    <w:p w14:paraId="37AEFF6A" w14:textId="1EB941B7" w:rsidR="00773144" w:rsidRPr="00FB7F57" w:rsidRDefault="00773144" w:rsidP="00FB7F57">
      <w:pPr>
        <w:pStyle w:val="Paragraphedeliste"/>
        <w:numPr>
          <w:ilvl w:val="0"/>
          <w:numId w:val="3"/>
        </w:num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L'évacuation des déchets,</w:t>
      </w:r>
    </w:p>
    <w:p w14:paraId="61C00629" w14:textId="0E2A5589" w:rsidR="00773144" w:rsidRPr="00FB7F57" w:rsidRDefault="00773144" w:rsidP="00FB7F57">
      <w:pPr>
        <w:pStyle w:val="Paragraphedeliste"/>
        <w:numPr>
          <w:ilvl w:val="0"/>
          <w:numId w:val="3"/>
        </w:num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Et toute</w:t>
      </w:r>
      <w:r w:rsidR="00D41787" w:rsidRPr="00FB7F57">
        <w:rPr>
          <w:rFonts w:ascii="Arial" w:hAnsi="Arial" w:cs="Arial"/>
        </w:rPr>
        <w:t>s</w:t>
      </w:r>
      <w:r w:rsidRPr="00FB7F57">
        <w:rPr>
          <w:rFonts w:ascii="Arial" w:hAnsi="Arial" w:cs="Arial"/>
        </w:rPr>
        <w:t xml:space="preserve"> sujétions nécessaires</w:t>
      </w:r>
      <w:r w:rsidR="00D41787" w:rsidRPr="00FB7F57">
        <w:rPr>
          <w:rFonts w:ascii="Arial" w:hAnsi="Arial" w:cs="Arial"/>
        </w:rPr>
        <w:t xml:space="preserve"> à la parfaire réalisation de la présente convention.</w:t>
      </w:r>
    </w:p>
    <w:p w14:paraId="51A610DA" w14:textId="77777777" w:rsidR="00C706E1" w:rsidRPr="00FB7F57" w:rsidRDefault="00C706E1" w:rsidP="00EF6927">
      <w:p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</w:p>
    <w:p w14:paraId="528596DA" w14:textId="0BC045CD" w:rsidR="00064CE3" w:rsidRPr="00FB7F57" w:rsidRDefault="00064CE3" w:rsidP="00EF6927">
      <w:pPr>
        <w:tabs>
          <w:tab w:val="left" w:pos="1134"/>
          <w:tab w:val="left" w:pos="4253"/>
        </w:tabs>
        <w:spacing w:after="0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Le prestataire prendra note que la clientèle du château est principalement familiale et devra en tenir compte dans sa proposition culinaire et tarifaire. </w:t>
      </w:r>
    </w:p>
    <w:p w14:paraId="7E54E94C" w14:textId="77777777" w:rsidR="00877109" w:rsidRPr="00FB7F57" w:rsidRDefault="0087710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871122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A8F707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>Article 1er : Mise à disposition de l’espace public</w:t>
      </w:r>
    </w:p>
    <w:p w14:paraId="4F19B1CA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C681F4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La présente convention, non constitutive de droits réels, a pour objet de consentir une</w:t>
      </w:r>
      <w:r w:rsidR="002D4CB3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autorisation d’occupation temporaire (AOT) du domaine public à l’occupant précité. Elle</w:t>
      </w:r>
      <w:r w:rsidR="002D4CB3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 xml:space="preserve">définit les modalités d’occupation de l’espace extérieur </w:t>
      </w:r>
      <w:r w:rsidR="00B94297" w:rsidRPr="00FB7F57">
        <w:rPr>
          <w:rFonts w:ascii="Arial" w:hAnsi="Arial" w:cs="Arial"/>
        </w:rPr>
        <w:t xml:space="preserve">du Château d’Auvers </w:t>
      </w:r>
      <w:r w:rsidRPr="00FB7F57">
        <w:rPr>
          <w:rFonts w:ascii="Arial" w:hAnsi="Arial" w:cs="Arial"/>
        </w:rPr>
        <w:t xml:space="preserve">mis à disposition par </w:t>
      </w:r>
      <w:r w:rsidR="00294048" w:rsidRPr="00FB7F57">
        <w:rPr>
          <w:rFonts w:ascii="Arial" w:hAnsi="Arial" w:cs="Arial"/>
        </w:rPr>
        <w:t xml:space="preserve">le </w:t>
      </w:r>
      <w:r w:rsidR="0027276B" w:rsidRPr="00FB7F57">
        <w:rPr>
          <w:rFonts w:ascii="Arial" w:hAnsi="Arial" w:cs="Arial"/>
        </w:rPr>
        <w:t>D</w:t>
      </w:r>
      <w:r w:rsidR="005529B2" w:rsidRPr="00FB7F57">
        <w:rPr>
          <w:rFonts w:ascii="Arial" w:hAnsi="Arial" w:cs="Arial"/>
        </w:rPr>
        <w:t>épartement</w:t>
      </w:r>
      <w:r w:rsidRPr="00FB7F57">
        <w:rPr>
          <w:rFonts w:ascii="Arial" w:hAnsi="Arial" w:cs="Arial"/>
        </w:rPr>
        <w:t>.</w:t>
      </w:r>
    </w:p>
    <w:p w14:paraId="057432E1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D08EEB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L’AOT accordée à l’occupant ne confère aucun des droits et avantages reconnus au</w:t>
      </w:r>
      <w:r w:rsidR="002D4CB3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locataire d’espace à usage commercial.</w:t>
      </w:r>
    </w:p>
    <w:p w14:paraId="3D07BB84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B1913D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En raison de son caractère essentiellement précaire, la présente autorisation est accordée à</w:t>
      </w:r>
      <w:r w:rsidR="002D4CB3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l’occupant à titre personnel et ne pourra en aucun cas être cédée à titre gratuit ou onéreux à</w:t>
      </w:r>
      <w:r w:rsidR="002D4CB3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un autre bénéficiaire, ou sous</w:t>
      </w:r>
      <w:r w:rsidR="000522AC" w:rsidRPr="00FB7F57">
        <w:rPr>
          <w:rFonts w:ascii="Arial" w:hAnsi="Arial" w:cs="Arial"/>
        </w:rPr>
        <w:t>-</w:t>
      </w:r>
      <w:r w:rsidRPr="00FB7F57">
        <w:rPr>
          <w:rFonts w:ascii="Arial" w:hAnsi="Arial" w:cs="Arial"/>
        </w:rPr>
        <w:t>louée sous quelque forme que ce soit. Elle sera résiliée de plein</w:t>
      </w:r>
      <w:r w:rsidR="002D4CB3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droit en cas de dissolution de la personne morale.</w:t>
      </w:r>
    </w:p>
    <w:p w14:paraId="731DCCA4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40969A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En outre, la </w:t>
      </w:r>
      <w:r w:rsidR="00B94297" w:rsidRPr="00FB7F57">
        <w:rPr>
          <w:rFonts w:ascii="Arial" w:hAnsi="Arial" w:cs="Arial"/>
        </w:rPr>
        <w:t>convention ne confère à l’o</w:t>
      </w:r>
      <w:r w:rsidRPr="00FB7F57">
        <w:rPr>
          <w:rFonts w:ascii="Arial" w:hAnsi="Arial" w:cs="Arial"/>
        </w:rPr>
        <w:t>ccupant aucun droit de maintien dans les lieux après</w:t>
      </w:r>
      <w:r w:rsidR="002D4CB3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cessation ou retrait pour quelque cause que ce soit.</w:t>
      </w:r>
    </w:p>
    <w:p w14:paraId="1DDE88DC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351D82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BA1044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>Article 2 : Désignation de l’emplacement mis à disposition</w:t>
      </w:r>
    </w:p>
    <w:p w14:paraId="720EED46" w14:textId="77777777" w:rsidR="00294048" w:rsidRPr="00FB7F57" w:rsidRDefault="00294048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B177E9" w14:textId="513BC5E2" w:rsidR="000E1E29" w:rsidRPr="00FB7F57" w:rsidRDefault="00F63FC8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Seul l</w:t>
      </w:r>
      <w:r w:rsidR="000E1E29" w:rsidRPr="00FB7F57">
        <w:rPr>
          <w:rFonts w:ascii="Arial" w:hAnsi="Arial" w:cs="Arial"/>
        </w:rPr>
        <w:t>e véhicule d</w:t>
      </w:r>
      <w:r w:rsidRPr="00FB7F57">
        <w:rPr>
          <w:rFonts w:ascii="Arial" w:hAnsi="Arial" w:cs="Arial"/>
        </w:rPr>
        <w:t>édié à la</w:t>
      </w:r>
      <w:r w:rsidR="000E1E29" w:rsidRPr="00FB7F57">
        <w:rPr>
          <w:rFonts w:ascii="Arial" w:hAnsi="Arial" w:cs="Arial"/>
        </w:rPr>
        <w:t xml:space="preserve"> restauration ambulante sera autorisé à stationner </w:t>
      </w:r>
      <w:r w:rsidR="00294048" w:rsidRPr="00FB7F57">
        <w:rPr>
          <w:rFonts w:ascii="Arial" w:hAnsi="Arial" w:cs="Arial"/>
        </w:rPr>
        <w:t>au sein du parc du Château d’Auvers</w:t>
      </w:r>
      <w:r w:rsidR="000E1E29" w:rsidRPr="00FB7F57">
        <w:rPr>
          <w:rFonts w:ascii="Arial" w:hAnsi="Arial" w:cs="Arial"/>
        </w:rPr>
        <w:t>.</w:t>
      </w:r>
      <w:r w:rsidR="000522AC" w:rsidRPr="00FB7F57">
        <w:rPr>
          <w:rFonts w:ascii="Arial" w:hAnsi="Arial" w:cs="Arial"/>
        </w:rPr>
        <w:t xml:space="preserve"> </w:t>
      </w:r>
      <w:r w:rsidR="00710149" w:rsidRPr="00FB7F57">
        <w:rPr>
          <w:rFonts w:ascii="Arial" w:hAnsi="Arial" w:cs="Arial"/>
        </w:rPr>
        <w:t xml:space="preserve">Si l'occupant dispose d'un stand et non d'un food-truck, il déchargera son véhicule à son arrivée à l'intérieur du site et le stationnera à l'extérieur du site durant la journée et pourra le rentrer </w:t>
      </w:r>
      <w:r w:rsidR="00710149">
        <w:rPr>
          <w:rFonts w:ascii="Arial" w:hAnsi="Arial" w:cs="Arial"/>
        </w:rPr>
        <w:t xml:space="preserve">à nouveau </w:t>
      </w:r>
      <w:r w:rsidR="00710149" w:rsidRPr="00FB7F57">
        <w:rPr>
          <w:rFonts w:ascii="Arial" w:hAnsi="Arial" w:cs="Arial"/>
        </w:rPr>
        <w:t>à la fin de la journée pour ranger son matériel.</w:t>
      </w:r>
    </w:p>
    <w:p w14:paraId="50520B9F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94B4C4" w14:textId="5610CE7B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Le plan d’implantation indiquant les voies d’accès </w:t>
      </w:r>
      <w:r w:rsidR="00A6007D" w:rsidRPr="00FB7F57">
        <w:rPr>
          <w:rFonts w:ascii="Arial" w:hAnsi="Arial" w:cs="Arial"/>
        </w:rPr>
        <w:t xml:space="preserve">et la zone d’implantation </w:t>
      </w:r>
      <w:r w:rsidR="009C243C" w:rsidRPr="00FB7F57">
        <w:rPr>
          <w:rFonts w:ascii="Arial" w:hAnsi="Arial" w:cs="Arial"/>
        </w:rPr>
        <w:t xml:space="preserve">du véhicule </w:t>
      </w:r>
      <w:r w:rsidRPr="00FB7F57">
        <w:rPr>
          <w:rFonts w:ascii="Arial" w:hAnsi="Arial" w:cs="Arial"/>
        </w:rPr>
        <w:t>autorisées est annexé à la présente</w:t>
      </w:r>
      <w:r w:rsidR="00F25E2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convention.</w:t>
      </w:r>
      <w:r w:rsidR="00710149">
        <w:rPr>
          <w:rFonts w:ascii="Arial" w:hAnsi="Arial" w:cs="Arial"/>
        </w:rPr>
        <w:t xml:space="preserve"> Il présente plusieurs propositions dont une sera actée à la notification de la présente convention.</w:t>
      </w:r>
    </w:p>
    <w:p w14:paraId="41E7B385" w14:textId="77777777" w:rsidR="000E1E29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CE1588" w14:textId="77777777" w:rsidR="00710149" w:rsidRDefault="0071014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1CDBDF" w14:textId="77777777" w:rsidR="00710149" w:rsidRDefault="0071014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2BCF34" w14:textId="77777777" w:rsidR="00710149" w:rsidRPr="00FB7F57" w:rsidRDefault="0071014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DED9F1" w14:textId="77777777" w:rsidR="000E1E29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Dans l’hypothèse où cet emplacement serait rendu temporairement indisponible (travaux,</w:t>
      </w:r>
      <w:r w:rsidR="00F25E2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 xml:space="preserve">sinistre, occupation illégale, </w:t>
      </w:r>
      <w:r w:rsidR="00F63FC8" w:rsidRPr="00FB7F57">
        <w:rPr>
          <w:rFonts w:ascii="Arial" w:hAnsi="Arial" w:cs="Arial"/>
        </w:rPr>
        <w:t xml:space="preserve">cohabitation impossible avec un évènement organisé </w:t>
      </w:r>
      <w:r w:rsidR="005529B2" w:rsidRPr="00FB7F57">
        <w:rPr>
          <w:rFonts w:ascii="Arial" w:hAnsi="Arial" w:cs="Arial"/>
        </w:rPr>
        <w:t>par</w:t>
      </w:r>
      <w:r w:rsidR="00F63FC8" w:rsidRPr="00FB7F57">
        <w:rPr>
          <w:rFonts w:ascii="Arial" w:hAnsi="Arial" w:cs="Arial"/>
        </w:rPr>
        <w:t xml:space="preserve"> le Château d’Auvers, </w:t>
      </w:r>
      <w:r w:rsidRPr="00FB7F57">
        <w:rPr>
          <w:rFonts w:ascii="Arial" w:hAnsi="Arial" w:cs="Arial"/>
        </w:rPr>
        <w:t xml:space="preserve">etc.), </w:t>
      </w:r>
      <w:r w:rsidR="00294048" w:rsidRPr="00FB7F57">
        <w:rPr>
          <w:rFonts w:ascii="Arial" w:hAnsi="Arial" w:cs="Arial"/>
        </w:rPr>
        <w:t xml:space="preserve">le </w:t>
      </w:r>
      <w:r w:rsidR="000522AC" w:rsidRPr="00FB7F57">
        <w:rPr>
          <w:rFonts w:ascii="Arial" w:hAnsi="Arial" w:cs="Arial"/>
        </w:rPr>
        <w:t>D</w:t>
      </w:r>
      <w:r w:rsidR="005529B2" w:rsidRPr="00FB7F57">
        <w:rPr>
          <w:rFonts w:ascii="Arial" w:hAnsi="Arial" w:cs="Arial"/>
        </w:rPr>
        <w:t>épartement</w:t>
      </w:r>
      <w:r w:rsidRPr="00FB7F57">
        <w:rPr>
          <w:rFonts w:ascii="Arial" w:hAnsi="Arial" w:cs="Arial"/>
        </w:rPr>
        <w:t xml:space="preserve"> proposera autant que possible un emplacement</w:t>
      </w:r>
      <w:r w:rsidR="00F25E2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alternatif à l’occupant.</w:t>
      </w:r>
    </w:p>
    <w:p w14:paraId="17B8EBE3" w14:textId="77777777" w:rsidR="00710149" w:rsidRPr="00FB7F57" w:rsidRDefault="0071014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AD834C" w14:textId="77777777" w:rsidR="007A1C75" w:rsidRPr="00FB7F57" w:rsidRDefault="007A1C75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496453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>Article 3 : Etat de l’emplacement mis à disposition</w:t>
      </w:r>
    </w:p>
    <w:p w14:paraId="3B9A7F45" w14:textId="77777777" w:rsidR="00294048" w:rsidRPr="00FB7F57" w:rsidRDefault="00294048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115FF8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L’occupant prend l’espace proposé</w:t>
      </w:r>
      <w:r w:rsidR="00854BD3" w:rsidRPr="00FB7F57">
        <w:rPr>
          <w:rFonts w:ascii="Arial" w:hAnsi="Arial" w:cs="Arial"/>
        </w:rPr>
        <w:t xml:space="preserve"> dans l’état où il se trouve </w:t>
      </w:r>
      <w:r w:rsidRPr="00FB7F57">
        <w:rPr>
          <w:rFonts w:ascii="Arial" w:hAnsi="Arial" w:cs="Arial"/>
        </w:rPr>
        <w:t>et le restituera dans l’état initial.</w:t>
      </w:r>
    </w:p>
    <w:p w14:paraId="029B8823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3E56D1" w14:textId="77777777" w:rsidR="00BB3250" w:rsidRPr="00FB7F57" w:rsidRDefault="00BB3250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478FC7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>Article 4 : Durée de l’autorisation</w:t>
      </w:r>
    </w:p>
    <w:p w14:paraId="0463B085" w14:textId="77777777" w:rsidR="00294048" w:rsidRPr="00FB7F57" w:rsidRDefault="00294048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D3B8D64" w14:textId="678D34F1" w:rsidR="00C911CB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L’occupant est autorisé à </w:t>
      </w:r>
      <w:r w:rsidR="002D4CB3" w:rsidRPr="00FB7F57">
        <w:rPr>
          <w:rFonts w:ascii="Arial" w:hAnsi="Arial" w:cs="Arial"/>
        </w:rPr>
        <w:t>s’installer</w:t>
      </w:r>
      <w:r w:rsidRPr="00FB7F57">
        <w:rPr>
          <w:rFonts w:ascii="Arial" w:hAnsi="Arial" w:cs="Arial"/>
        </w:rPr>
        <w:t xml:space="preserve"> </w:t>
      </w:r>
      <w:r w:rsidR="00832A0B" w:rsidRPr="00FB7F57">
        <w:rPr>
          <w:rFonts w:ascii="Arial" w:hAnsi="Arial" w:cs="Arial"/>
        </w:rPr>
        <w:t>chaque week-end et jour férié</w:t>
      </w:r>
      <w:r w:rsidR="009B6641">
        <w:rPr>
          <w:rFonts w:ascii="Arial" w:hAnsi="Arial" w:cs="Arial"/>
        </w:rPr>
        <w:t xml:space="preserve"> du </w:t>
      </w:r>
      <w:r w:rsidR="007A1C75">
        <w:rPr>
          <w:rFonts w:ascii="Arial" w:hAnsi="Arial" w:cs="Arial"/>
          <w:b/>
          <w:color w:val="002060"/>
        </w:rPr>
        <w:t>16</w:t>
      </w:r>
      <w:r w:rsidR="009B6641" w:rsidRPr="009B6641">
        <w:rPr>
          <w:rFonts w:ascii="Arial" w:hAnsi="Arial" w:cs="Arial"/>
          <w:b/>
          <w:color w:val="002060"/>
        </w:rPr>
        <w:t xml:space="preserve"> avril</w:t>
      </w:r>
      <w:r w:rsidR="001D49C2" w:rsidRPr="009B6641">
        <w:rPr>
          <w:rFonts w:ascii="Arial" w:hAnsi="Arial" w:cs="Arial"/>
          <w:b/>
          <w:color w:val="002060"/>
        </w:rPr>
        <w:t xml:space="preserve"> </w:t>
      </w:r>
      <w:r w:rsidR="009B6641" w:rsidRPr="009B6641">
        <w:rPr>
          <w:rFonts w:ascii="Arial" w:hAnsi="Arial" w:cs="Arial"/>
          <w:b/>
          <w:color w:val="002060"/>
        </w:rPr>
        <w:t>2022</w:t>
      </w:r>
      <w:r w:rsidR="007E0980" w:rsidRPr="009B6641">
        <w:rPr>
          <w:rFonts w:ascii="Arial" w:hAnsi="Arial" w:cs="Arial"/>
          <w:b/>
          <w:color w:val="002060"/>
        </w:rPr>
        <w:t xml:space="preserve"> </w:t>
      </w:r>
      <w:r w:rsidR="00832A0B" w:rsidRPr="009B6641">
        <w:rPr>
          <w:rFonts w:ascii="Arial" w:hAnsi="Arial" w:cs="Arial"/>
          <w:b/>
          <w:color w:val="002060"/>
        </w:rPr>
        <w:t xml:space="preserve">au </w:t>
      </w:r>
      <w:r w:rsidR="009B6641" w:rsidRPr="009B6641">
        <w:rPr>
          <w:rFonts w:ascii="Arial" w:hAnsi="Arial" w:cs="Arial"/>
          <w:b/>
          <w:color w:val="002060"/>
        </w:rPr>
        <w:t>2</w:t>
      </w:r>
      <w:r w:rsidR="00F63FC8" w:rsidRPr="009B6641">
        <w:rPr>
          <w:rFonts w:ascii="Arial" w:hAnsi="Arial" w:cs="Arial"/>
          <w:b/>
          <w:color w:val="002060"/>
        </w:rPr>
        <w:t xml:space="preserve"> octobre </w:t>
      </w:r>
      <w:r w:rsidR="00832A0B" w:rsidRPr="009B6641">
        <w:rPr>
          <w:rFonts w:ascii="Arial" w:hAnsi="Arial" w:cs="Arial"/>
          <w:b/>
          <w:color w:val="002060"/>
        </w:rPr>
        <w:t>202</w:t>
      </w:r>
      <w:r w:rsidR="009B6641" w:rsidRPr="009B6641">
        <w:rPr>
          <w:rFonts w:ascii="Arial" w:hAnsi="Arial" w:cs="Arial"/>
          <w:b/>
          <w:color w:val="002060"/>
        </w:rPr>
        <w:t>2</w:t>
      </w:r>
      <w:r w:rsidR="002D4CB3" w:rsidRPr="009B6641">
        <w:rPr>
          <w:rFonts w:ascii="Arial" w:hAnsi="Arial" w:cs="Arial"/>
          <w:b/>
          <w:color w:val="002060"/>
        </w:rPr>
        <w:t xml:space="preserve"> </w:t>
      </w:r>
      <w:r w:rsidR="009C243C" w:rsidRPr="009B6641">
        <w:rPr>
          <w:rFonts w:ascii="Arial" w:hAnsi="Arial" w:cs="Arial"/>
          <w:b/>
          <w:color w:val="002060"/>
        </w:rPr>
        <w:t>de 10h</w:t>
      </w:r>
      <w:r w:rsidR="007E0980" w:rsidRPr="009B6641">
        <w:rPr>
          <w:rFonts w:ascii="Arial" w:hAnsi="Arial" w:cs="Arial"/>
          <w:b/>
          <w:color w:val="002060"/>
        </w:rPr>
        <w:t>00</w:t>
      </w:r>
      <w:r w:rsidR="009C243C" w:rsidRPr="009B6641">
        <w:rPr>
          <w:rFonts w:ascii="Arial" w:hAnsi="Arial" w:cs="Arial"/>
          <w:b/>
          <w:color w:val="002060"/>
        </w:rPr>
        <w:t xml:space="preserve"> à 18h</w:t>
      </w:r>
      <w:r w:rsidR="007E0980" w:rsidRPr="009B6641">
        <w:rPr>
          <w:rFonts w:ascii="Arial" w:hAnsi="Arial" w:cs="Arial"/>
          <w:b/>
          <w:color w:val="002060"/>
        </w:rPr>
        <w:t>00</w:t>
      </w:r>
      <w:r w:rsidR="00832A0B" w:rsidRPr="00FB7F57">
        <w:rPr>
          <w:rFonts w:ascii="Arial" w:hAnsi="Arial" w:cs="Arial"/>
        </w:rPr>
        <w:t>.</w:t>
      </w:r>
      <w:r w:rsidR="00854BD3" w:rsidRPr="00FB7F57">
        <w:rPr>
          <w:rFonts w:ascii="Arial" w:hAnsi="Arial" w:cs="Arial"/>
        </w:rPr>
        <w:t xml:space="preserve"> </w:t>
      </w:r>
      <w:r w:rsidR="002D4CB3" w:rsidRPr="00FB7F57">
        <w:rPr>
          <w:rFonts w:ascii="Arial" w:hAnsi="Arial" w:cs="Arial"/>
        </w:rPr>
        <w:t>L’o</w:t>
      </w:r>
      <w:r w:rsidRPr="00FB7F57">
        <w:rPr>
          <w:rFonts w:ascii="Arial" w:hAnsi="Arial" w:cs="Arial"/>
        </w:rPr>
        <w:t>ccupant devra assurer la continuité du service de restauration de façon obligatoire sur la</w:t>
      </w:r>
      <w:r w:rsidR="002D4CB3" w:rsidRPr="00FB7F57">
        <w:rPr>
          <w:rFonts w:ascii="Arial" w:hAnsi="Arial" w:cs="Arial"/>
        </w:rPr>
        <w:t xml:space="preserve"> </w:t>
      </w:r>
      <w:r w:rsidR="00832A0B" w:rsidRPr="00FB7F57">
        <w:rPr>
          <w:rFonts w:ascii="Arial" w:hAnsi="Arial" w:cs="Arial"/>
        </w:rPr>
        <w:t xml:space="preserve">plage horaire prévue </w:t>
      </w:r>
      <w:r w:rsidR="002D4CB3" w:rsidRPr="00FB7F57">
        <w:rPr>
          <w:rFonts w:ascii="Arial" w:hAnsi="Arial" w:cs="Arial"/>
        </w:rPr>
        <w:t>de 11h</w:t>
      </w:r>
      <w:r w:rsidR="007E0980">
        <w:rPr>
          <w:rFonts w:ascii="Arial" w:hAnsi="Arial" w:cs="Arial"/>
        </w:rPr>
        <w:t>00</w:t>
      </w:r>
      <w:r w:rsidR="002D4CB3" w:rsidRPr="00FB7F57">
        <w:rPr>
          <w:rFonts w:ascii="Arial" w:hAnsi="Arial" w:cs="Arial"/>
        </w:rPr>
        <w:t xml:space="preserve"> à 1</w:t>
      </w:r>
      <w:r w:rsidR="00832A0B" w:rsidRPr="00FB7F57">
        <w:rPr>
          <w:rFonts w:ascii="Arial" w:hAnsi="Arial" w:cs="Arial"/>
        </w:rPr>
        <w:t>7h</w:t>
      </w:r>
      <w:r w:rsidR="007E0980">
        <w:rPr>
          <w:rFonts w:ascii="Arial" w:hAnsi="Arial" w:cs="Arial"/>
        </w:rPr>
        <w:t>00</w:t>
      </w:r>
      <w:r w:rsidR="009C243C" w:rsidRPr="00FB7F57">
        <w:rPr>
          <w:rFonts w:ascii="Arial" w:hAnsi="Arial" w:cs="Arial"/>
        </w:rPr>
        <w:t>.</w:t>
      </w:r>
    </w:p>
    <w:p w14:paraId="09733A06" w14:textId="5570728F" w:rsidR="005408C4" w:rsidRPr="00FB7F57" w:rsidRDefault="009064EF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</w:t>
      </w:r>
      <w:r w:rsidR="005408C4">
        <w:rPr>
          <w:rFonts w:ascii="Arial" w:hAnsi="Arial" w:cs="Arial"/>
        </w:rPr>
        <w:t>date</w:t>
      </w:r>
      <w:r>
        <w:rPr>
          <w:rFonts w:ascii="Arial" w:hAnsi="Arial" w:cs="Arial"/>
        </w:rPr>
        <w:t>s</w:t>
      </w:r>
      <w:r w:rsidR="005408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pourront </w:t>
      </w:r>
      <w:r w:rsidR="005408C4">
        <w:rPr>
          <w:rFonts w:ascii="Arial" w:hAnsi="Arial" w:cs="Arial"/>
        </w:rPr>
        <w:t>faire l'objet d'un report</w:t>
      </w:r>
      <w:r>
        <w:rPr>
          <w:rFonts w:ascii="Arial" w:hAnsi="Arial" w:cs="Arial"/>
        </w:rPr>
        <w:t xml:space="preserve"> ou d'une modification</w:t>
      </w:r>
      <w:r w:rsidR="005408C4">
        <w:rPr>
          <w:rFonts w:ascii="Arial" w:hAnsi="Arial" w:cs="Arial"/>
        </w:rPr>
        <w:t>, sans dédommageme</w:t>
      </w:r>
      <w:r>
        <w:rPr>
          <w:rFonts w:ascii="Arial" w:hAnsi="Arial" w:cs="Arial"/>
        </w:rPr>
        <w:t>nt en cas notamment de mesures sanitaires liées à l'endiguement d'une épidémie ou d'une pandémie</w:t>
      </w:r>
      <w:r w:rsidR="005408C4">
        <w:rPr>
          <w:rFonts w:ascii="Arial" w:hAnsi="Arial" w:cs="Arial"/>
        </w:rPr>
        <w:t>.</w:t>
      </w:r>
    </w:p>
    <w:p w14:paraId="28B96F13" w14:textId="77777777" w:rsidR="001B26AA" w:rsidRPr="00FB7F57" w:rsidRDefault="001B26AA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E70058" w14:textId="77777777" w:rsidR="001B26AA" w:rsidRPr="00FB7F57" w:rsidRDefault="001B26AA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5052501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>Article 5 : Conditions financières et matérielles d’exploitation</w:t>
      </w:r>
    </w:p>
    <w:p w14:paraId="61698D13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ab/>
      </w:r>
    </w:p>
    <w:p w14:paraId="2955F988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</w:rPr>
        <w:tab/>
      </w:r>
      <w:r w:rsidRPr="00FB7F57">
        <w:rPr>
          <w:rFonts w:ascii="Arial" w:hAnsi="Arial" w:cs="Arial"/>
          <w:u w:val="single"/>
        </w:rPr>
        <w:t>Article 5.1 : Conditions financières d’exécution des prestations</w:t>
      </w:r>
    </w:p>
    <w:p w14:paraId="625291E6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67AA28" w14:textId="77777777" w:rsidR="00AD763B" w:rsidRPr="00592D9F" w:rsidRDefault="000E1E29" w:rsidP="00621F9F">
      <w:pPr>
        <w:spacing w:after="0"/>
        <w:jc w:val="both"/>
        <w:rPr>
          <w:rFonts w:ascii="Arial" w:hAnsi="Arial" w:cs="Arial"/>
          <w:b/>
          <w:bCs/>
        </w:rPr>
      </w:pPr>
      <w:r w:rsidRPr="00592D9F">
        <w:rPr>
          <w:rFonts w:ascii="Arial" w:hAnsi="Arial" w:cs="Arial"/>
        </w:rPr>
        <w:t>En application de l’article L.2125-1 du Code général de la propriété des personnes</w:t>
      </w:r>
      <w:r w:rsidR="001B26AA" w:rsidRPr="00592D9F">
        <w:rPr>
          <w:rFonts w:ascii="Arial" w:hAnsi="Arial" w:cs="Arial"/>
        </w:rPr>
        <w:t xml:space="preserve"> </w:t>
      </w:r>
      <w:r w:rsidRPr="00592D9F">
        <w:rPr>
          <w:rFonts w:ascii="Arial" w:hAnsi="Arial" w:cs="Arial"/>
        </w:rPr>
        <w:t>publiques, l’autorisation d’occupation temporaire du domaine public donnera lieu au</w:t>
      </w:r>
      <w:r w:rsidR="001B26AA" w:rsidRPr="00592D9F">
        <w:rPr>
          <w:rFonts w:ascii="Arial" w:hAnsi="Arial" w:cs="Arial"/>
        </w:rPr>
        <w:t xml:space="preserve"> </w:t>
      </w:r>
      <w:r w:rsidRPr="00592D9F">
        <w:rPr>
          <w:rFonts w:ascii="Arial" w:hAnsi="Arial" w:cs="Arial"/>
        </w:rPr>
        <w:t xml:space="preserve">paiement d’une </w:t>
      </w:r>
      <w:r w:rsidR="001B26AA" w:rsidRPr="00592D9F">
        <w:rPr>
          <w:rFonts w:ascii="Arial" w:hAnsi="Arial" w:cs="Arial"/>
          <w:b/>
          <w:bCs/>
        </w:rPr>
        <w:t>r</w:t>
      </w:r>
      <w:r w:rsidRPr="00592D9F">
        <w:rPr>
          <w:rFonts w:ascii="Arial" w:hAnsi="Arial" w:cs="Arial"/>
          <w:b/>
          <w:bCs/>
        </w:rPr>
        <w:t xml:space="preserve">edevance </w:t>
      </w:r>
      <w:r w:rsidR="00D37073" w:rsidRPr="00592D9F">
        <w:rPr>
          <w:rFonts w:ascii="Arial" w:hAnsi="Arial" w:cs="Arial"/>
          <w:b/>
          <w:bCs/>
        </w:rPr>
        <w:t xml:space="preserve">fixe </w:t>
      </w:r>
      <w:r w:rsidRPr="00592D9F">
        <w:rPr>
          <w:rFonts w:ascii="Arial" w:hAnsi="Arial" w:cs="Arial"/>
          <w:b/>
          <w:bCs/>
        </w:rPr>
        <w:t xml:space="preserve">de </w:t>
      </w:r>
      <w:r w:rsidR="00AD763B" w:rsidRPr="00592D9F">
        <w:rPr>
          <w:rFonts w:ascii="Arial" w:hAnsi="Arial" w:cs="Arial"/>
          <w:b/>
          <w:bCs/>
        </w:rPr>
        <w:t>:</w:t>
      </w:r>
    </w:p>
    <w:p w14:paraId="07E850E3" w14:textId="2628398C" w:rsidR="00AD763B" w:rsidRPr="00592D9F" w:rsidRDefault="00592D9F" w:rsidP="00AD763B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92D9F">
        <w:rPr>
          <w:rFonts w:ascii="Arial" w:hAnsi="Arial" w:cs="Arial"/>
        </w:rPr>
        <w:t>45</w:t>
      </w:r>
      <w:r w:rsidR="00621F9F" w:rsidRPr="00592D9F">
        <w:rPr>
          <w:rFonts w:ascii="Arial" w:hAnsi="Arial" w:cs="Arial"/>
        </w:rPr>
        <w:t xml:space="preserve">€ TTC par jour de présence lorsque le café </w:t>
      </w:r>
      <w:r w:rsidR="00621F9F" w:rsidRPr="00592D9F">
        <w:rPr>
          <w:rFonts w:ascii="Arial" w:hAnsi="Arial" w:cs="Arial"/>
          <w:i/>
        </w:rPr>
        <w:t>Le Nymphée</w:t>
      </w:r>
      <w:r w:rsidR="00621F9F" w:rsidRPr="00592D9F">
        <w:rPr>
          <w:rFonts w:ascii="Arial" w:hAnsi="Arial" w:cs="Arial"/>
        </w:rPr>
        <w:t xml:space="preserve"> du Château d'Auvers sera ouvert</w:t>
      </w:r>
      <w:r w:rsidR="00AD763B" w:rsidRPr="00592D9F">
        <w:rPr>
          <w:rFonts w:ascii="Arial" w:hAnsi="Arial" w:cs="Arial"/>
        </w:rPr>
        <w:t> ;</w:t>
      </w:r>
      <w:r w:rsidR="00621F9F" w:rsidRPr="00592D9F">
        <w:rPr>
          <w:rFonts w:ascii="Arial" w:hAnsi="Arial" w:cs="Arial"/>
        </w:rPr>
        <w:t xml:space="preserve"> </w:t>
      </w:r>
    </w:p>
    <w:p w14:paraId="5A17BC0A" w14:textId="25A86259" w:rsidR="007E0980" w:rsidRPr="00592D9F" w:rsidRDefault="00592D9F" w:rsidP="00D8321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92D9F">
        <w:rPr>
          <w:rFonts w:ascii="Arial" w:hAnsi="Arial" w:cs="Arial"/>
        </w:rPr>
        <w:t>6</w:t>
      </w:r>
      <w:r w:rsidR="00621F9F" w:rsidRPr="00592D9F">
        <w:rPr>
          <w:rFonts w:ascii="Arial" w:hAnsi="Arial" w:cs="Arial"/>
        </w:rPr>
        <w:t xml:space="preserve">5€ TTC par jour de présence lorsque le café </w:t>
      </w:r>
      <w:r w:rsidR="00621F9F" w:rsidRPr="00592D9F">
        <w:rPr>
          <w:rFonts w:ascii="Arial" w:hAnsi="Arial" w:cs="Arial"/>
          <w:i/>
        </w:rPr>
        <w:t>Le Nymphée</w:t>
      </w:r>
      <w:r w:rsidR="007E0980" w:rsidRPr="00592D9F">
        <w:rPr>
          <w:rFonts w:ascii="Arial" w:hAnsi="Arial" w:cs="Arial"/>
        </w:rPr>
        <w:t xml:space="preserve"> du Château d'Auvers sera fermé;</w:t>
      </w:r>
    </w:p>
    <w:p w14:paraId="14B406F0" w14:textId="6AB62FF9" w:rsidR="000E1E29" w:rsidRPr="00FB7F57" w:rsidRDefault="00064CE3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2D9F">
        <w:rPr>
          <w:rFonts w:ascii="Arial" w:hAnsi="Arial" w:cs="Arial"/>
        </w:rPr>
        <w:t>Une facture mensuelle à terme échu sera ainsi adressée au prestataire</w:t>
      </w:r>
      <w:r w:rsidR="007E0980" w:rsidRPr="00592D9F">
        <w:rPr>
          <w:rFonts w:ascii="Arial" w:hAnsi="Arial" w:cs="Arial"/>
        </w:rPr>
        <w:t xml:space="preserve"> pour paiement de la redevance</w:t>
      </w:r>
      <w:r w:rsidRPr="00592D9F">
        <w:rPr>
          <w:rFonts w:ascii="Arial" w:hAnsi="Arial" w:cs="Arial"/>
        </w:rPr>
        <w:t>.</w:t>
      </w:r>
    </w:p>
    <w:p w14:paraId="6A42906D" w14:textId="77777777" w:rsidR="00064CE3" w:rsidRPr="00FB7F57" w:rsidRDefault="00064CE3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7AEB9E" w14:textId="628D63FF" w:rsidR="000E1E29" w:rsidRPr="00FB7F57" w:rsidRDefault="003A092E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Les sommes dues au </w:t>
      </w:r>
      <w:r w:rsidR="00692AFE" w:rsidRPr="00FB7F57">
        <w:rPr>
          <w:rFonts w:ascii="Arial" w:hAnsi="Arial" w:cs="Arial"/>
        </w:rPr>
        <w:t>D</w:t>
      </w:r>
      <w:r w:rsidR="00CC6C37" w:rsidRPr="00FB7F57">
        <w:rPr>
          <w:rFonts w:ascii="Arial" w:hAnsi="Arial" w:cs="Arial"/>
        </w:rPr>
        <w:t>épartement</w:t>
      </w:r>
      <w:r w:rsidRPr="00FB7F57">
        <w:rPr>
          <w:rFonts w:ascii="Arial" w:hAnsi="Arial" w:cs="Arial"/>
        </w:rPr>
        <w:t xml:space="preserve"> </w:t>
      </w:r>
      <w:r w:rsidR="00832A0B" w:rsidRPr="00FB7F57">
        <w:rPr>
          <w:rFonts w:ascii="Arial" w:hAnsi="Arial" w:cs="Arial"/>
        </w:rPr>
        <w:t xml:space="preserve">par l’occupant </w:t>
      </w:r>
      <w:r w:rsidR="000E1E29" w:rsidRPr="00FB7F57">
        <w:rPr>
          <w:rFonts w:ascii="Arial" w:hAnsi="Arial" w:cs="Arial"/>
        </w:rPr>
        <w:t>seront</w:t>
      </w:r>
      <w:r w:rsidRPr="00FB7F57">
        <w:rPr>
          <w:rFonts w:ascii="Arial" w:hAnsi="Arial" w:cs="Arial"/>
        </w:rPr>
        <w:t xml:space="preserve"> </w:t>
      </w:r>
      <w:r w:rsidR="000E1E29" w:rsidRPr="00FB7F57">
        <w:rPr>
          <w:rFonts w:ascii="Arial" w:hAnsi="Arial" w:cs="Arial"/>
        </w:rPr>
        <w:t xml:space="preserve">payables à </w:t>
      </w:r>
      <w:r w:rsidRPr="00FB7F57">
        <w:rPr>
          <w:rFonts w:ascii="Arial" w:hAnsi="Arial" w:cs="Arial"/>
        </w:rPr>
        <w:t xml:space="preserve">la </w:t>
      </w:r>
      <w:r w:rsidR="00692AFE" w:rsidRPr="00FB7F57">
        <w:rPr>
          <w:rFonts w:ascii="Arial" w:hAnsi="Arial" w:cs="Arial"/>
        </w:rPr>
        <w:t>P</w:t>
      </w:r>
      <w:r w:rsidRPr="00FB7F57">
        <w:rPr>
          <w:rFonts w:ascii="Arial" w:hAnsi="Arial" w:cs="Arial"/>
        </w:rPr>
        <w:t>aierie départementale</w:t>
      </w:r>
      <w:r w:rsidR="00BB3250" w:rsidRPr="00FB7F57">
        <w:rPr>
          <w:rFonts w:ascii="Arial" w:hAnsi="Arial" w:cs="Arial"/>
        </w:rPr>
        <w:t xml:space="preserve"> par virement bancaire ou postal</w:t>
      </w:r>
      <w:r w:rsidR="000E1E29" w:rsidRPr="00FB7F57">
        <w:rPr>
          <w:rFonts w:ascii="Arial" w:hAnsi="Arial" w:cs="Arial"/>
        </w:rPr>
        <w:t>, sous 30 jours, sur le compte référencé</w:t>
      </w:r>
      <w:r w:rsidR="00692AFE" w:rsidRPr="00FB7F57">
        <w:rPr>
          <w:rFonts w:ascii="Arial" w:hAnsi="Arial" w:cs="Arial"/>
        </w:rPr>
        <w:t xml:space="preserve"> </w:t>
      </w:r>
      <w:r w:rsidR="000E1E29" w:rsidRPr="00FB7F57">
        <w:rPr>
          <w:rFonts w:ascii="Arial" w:hAnsi="Arial" w:cs="Arial"/>
        </w:rPr>
        <w:t>ci-dessous</w:t>
      </w:r>
      <w:r w:rsidR="00692AFE" w:rsidRPr="00FB7F57">
        <w:rPr>
          <w:rFonts w:ascii="Arial" w:hAnsi="Arial" w:cs="Arial"/>
        </w:rPr>
        <w:t>,</w:t>
      </w:r>
      <w:r w:rsidR="00832A0B" w:rsidRPr="00FB7F57">
        <w:rPr>
          <w:rFonts w:ascii="Arial" w:hAnsi="Arial" w:cs="Arial"/>
        </w:rPr>
        <w:t xml:space="preserve"> </w:t>
      </w:r>
      <w:r w:rsidR="007E0980">
        <w:rPr>
          <w:rFonts w:ascii="Arial" w:hAnsi="Arial" w:cs="Arial"/>
        </w:rPr>
        <w:t>à compter de la</w:t>
      </w:r>
      <w:r w:rsidR="00832A0B" w:rsidRPr="00FB7F57">
        <w:rPr>
          <w:rFonts w:ascii="Arial" w:hAnsi="Arial" w:cs="Arial"/>
        </w:rPr>
        <w:t xml:space="preserve"> </w:t>
      </w:r>
      <w:r w:rsidR="007E0980">
        <w:rPr>
          <w:rFonts w:ascii="Arial" w:hAnsi="Arial" w:cs="Arial"/>
        </w:rPr>
        <w:t xml:space="preserve">date de </w:t>
      </w:r>
      <w:r w:rsidR="00832A0B" w:rsidRPr="00FB7F57">
        <w:rPr>
          <w:rFonts w:ascii="Arial" w:hAnsi="Arial" w:cs="Arial"/>
        </w:rPr>
        <w:t>réception de la facture</w:t>
      </w:r>
      <w:r w:rsidR="00CC6C37" w:rsidRPr="00FB7F57">
        <w:rPr>
          <w:rFonts w:ascii="Arial" w:hAnsi="Arial" w:cs="Arial"/>
        </w:rPr>
        <w:t xml:space="preserve"> envoyée par le service évènementiel par </w:t>
      </w:r>
      <w:r w:rsidR="007E0980">
        <w:rPr>
          <w:rFonts w:ascii="Arial" w:hAnsi="Arial" w:cs="Arial"/>
        </w:rPr>
        <w:t>courrier électronique</w:t>
      </w:r>
      <w:r w:rsidR="000E1E29" w:rsidRPr="00FB7F57">
        <w:rPr>
          <w:rFonts w:ascii="Arial" w:hAnsi="Arial" w:cs="Arial"/>
        </w:rPr>
        <w:t xml:space="preserve"> :</w:t>
      </w:r>
    </w:p>
    <w:p w14:paraId="5BAE02B5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AAD2B0" w14:textId="77777777" w:rsidR="00BB2092" w:rsidRPr="00FB7F57" w:rsidRDefault="00BB2092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B7F57">
        <w:rPr>
          <w:rFonts w:ascii="Arial" w:hAnsi="Arial" w:cs="Arial"/>
          <w:b/>
          <w:lang w:val="en-US"/>
        </w:rPr>
        <w:t>TRESOR PUBLIC</w:t>
      </w:r>
    </w:p>
    <w:p w14:paraId="5D618A38" w14:textId="7D572499" w:rsidR="00BB2092" w:rsidRPr="00FB7F57" w:rsidRDefault="00BB2092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FB7F57">
        <w:rPr>
          <w:rFonts w:ascii="Arial" w:hAnsi="Arial" w:cs="Arial"/>
          <w:lang w:val="en-US"/>
        </w:rPr>
        <w:t xml:space="preserve">      IBAN (Int</w:t>
      </w:r>
      <w:r w:rsidR="00B276A3" w:rsidRPr="00FB7F57">
        <w:rPr>
          <w:rFonts w:ascii="Arial" w:hAnsi="Arial" w:cs="Arial"/>
          <w:lang w:val="en-US"/>
        </w:rPr>
        <w:t xml:space="preserve">ernational Bank Account Number) </w:t>
      </w:r>
      <w:r w:rsidRPr="00FB7F57">
        <w:rPr>
          <w:rFonts w:ascii="Arial" w:hAnsi="Arial" w:cs="Arial"/>
          <w:lang w:val="en-US"/>
        </w:rPr>
        <w:t xml:space="preserve">      </w:t>
      </w:r>
      <w:r w:rsidRPr="00FB7F57">
        <w:rPr>
          <w:rFonts w:ascii="Arial" w:hAnsi="Arial" w:cs="Arial"/>
          <w:lang w:val="en-US"/>
        </w:rPr>
        <w:tab/>
      </w:r>
      <w:r w:rsidRPr="00FB7F57">
        <w:rPr>
          <w:rFonts w:ascii="Arial" w:hAnsi="Arial" w:cs="Arial"/>
          <w:b/>
          <w:lang w:val="en-US"/>
        </w:rPr>
        <w:t>FR76 1007 1950 0000 0020 0208 861</w:t>
      </w:r>
    </w:p>
    <w:p w14:paraId="02006FD9" w14:textId="77777777" w:rsidR="000E1E29" w:rsidRPr="00FB7F57" w:rsidRDefault="00BB2092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  <w:lang w:val="en-US"/>
        </w:rPr>
        <w:t xml:space="preserve">      </w:t>
      </w:r>
      <w:r w:rsidRPr="00FB7F57">
        <w:rPr>
          <w:rFonts w:ascii="Arial" w:hAnsi="Arial" w:cs="Arial"/>
        </w:rPr>
        <w:t xml:space="preserve">BIC (Bank Identifier Code) :     </w:t>
      </w:r>
      <w:r w:rsidRPr="00FB7F57">
        <w:rPr>
          <w:rFonts w:ascii="Arial" w:hAnsi="Arial" w:cs="Arial"/>
        </w:rPr>
        <w:tab/>
      </w:r>
      <w:r w:rsidRPr="00FB7F57">
        <w:rPr>
          <w:rFonts w:ascii="Arial" w:hAnsi="Arial" w:cs="Arial"/>
        </w:rPr>
        <w:tab/>
      </w:r>
      <w:r w:rsidRPr="00FB7F57">
        <w:rPr>
          <w:rFonts w:ascii="Arial" w:hAnsi="Arial" w:cs="Arial"/>
        </w:rPr>
        <w:tab/>
      </w:r>
      <w:r w:rsidRPr="00FB7F57">
        <w:rPr>
          <w:rFonts w:ascii="Arial" w:hAnsi="Arial" w:cs="Arial"/>
        </w:rPr>
        <w:tab/>
      </w:r>
      <w:r w:rsidRPr="00FB7F57">
        <w:rPr>
          <w:rFonts w:ascii="Arial" w:hAnsi="Arial" w:cs="Arial"/>
          <w:b/>
        </w:rPr>
        <w:t>TRPUFRP1</w:t>
      </w:r>
    </w:p>
    <w:p w14:paraId="65CF81B7" w14:textId="77777777" w:rsidR="00D37073" w:rsidRPr="00FB7F57" w:rsidRDefault="00D37073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B037ED" w14:textId="65421DF4" w:rsidR="00BB2092" w:rsidRPr="00FB7F57" w:rsidRDefault="00D37073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Ou par chèque à l’ordre de : </w:t>
      </w:r>
      <w:r w:rsidRPr="00FB7F57">
        <w:rPr>
          <w:rFonts w:ascii="Arial" w:hAnsi="Arial" w:cs="Arial"/>
          <w:b/>
        </w:rPr>
        <w:t>Régie Château d’Auvers</w:t>
      </w:r>
      <w:r w:rsidR="007E0980">
        <w:rPr>
          <w:rFonts w:ascii="Arial" w:hAnsi="Arial" w:cs="Arial"/>
          <w:b/>
        </w:rPr>
        <w:t>.</w:t>
      </w:r>
    </w:p>
    <w:p w14:paraId="575E65E6" w14:textId="77777777" w:rsidR="00D37073" w:rsidRPr="00FB7F57" w:rsidRDefault="00D37073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780A7C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En cas de retard dans le paiement d’un terme, les redevances échues porteront intérêt de</w:t>
      </w:r>
      <w:r w:rsidR="003A092E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plein droit au taux légal en vigueur prévu en matière domaniale sans qu’il soit nécessaire de</w:t>
      </w:r>
      <w:r w:rsidR="003A092E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procéder à une mise en demeure et quelle que soit la cause du retard.</w:t>
      </w:r>
    </w:p>
    <w:p w14:paraId="27372066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E2AB5F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</w:rPr>
        <w:tab/>
      </w:r>
      <w:r w:rsidRPr="00FB7F57">
        <w:rPr>
          <w:rFonts w:ascii="Arial" w:hAnsi="Arial" w:cs="Arial"/>
          <w:u w:val="single"/>
        </w:rPr>
        <w:t>Article 5.2 : Dépenses de fon</w:t>
      </w:r>
      <w:r w:rsidR="009C243C" w:rsidRPr="00FB7F57">
        <w:rPr>
          <w:rFonts w:ascii="Arial" w:hAnsi="Arial" w:cs="Arial"/>
          <w:u w:val="single"/>
        </w:rPr>
        <w:t>ctionnement et d’investissement</w:t>
      </w:r>
    </w:p>
    <w:p w14:paraId="7AD50578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3FC201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Les dépenses de fonctionnement et d’investissement liées à l’exploitation sont prises en charge</w:t>
      </w:r>
      <w:r w:rsidR="002D4CB3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par l’</w:t>
      </w:r>
      <w:r w:rsidR="002D4CB3" w:rsidRPr="00FB7F57">
        <w:rPr>
          <w:rFonts w:ascii="Arial" w:hAnsi="Arial" w:cs="Arial"/>
        </w:rPr>
        <w:t>o</w:t>
      </w:r>
      <w:r w:rsidRPr="00FB7F57">
        <w:rPr>
          <w:rFonts w:ascii="Arial" w:hAnsi="Arial" w:cs="Arial"/>
        </w:rPr>
        <w:t>ccupant directement et hors redevance.</w:t>
      </w:r>
    </w:p>
    <w:p w14:paraId="07A41042" w14:textId="77777777" w:rsidR="005408C4" w:rsidRPr="00FB7F57" w:rsidRDefault="005408C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BA44A9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</w:rPr>
        <w:tab/>
      </w:r>
      <w:r w:rsidRPr="00FB7F57">
        <w:rPr>
          <w:rFonts w:ascii="Arial" w:hAnsi="Arial" w:cs="Arial"/>
          <w:u w:val="single"/>
        </w:rPr>
        <w:t>Article 5.3 : Impôts, taxes et contributions</w:t>
      </w:r>
    </w:p>
    <w:p w14:paraId="5BE8E86D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29800E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L’</w:t>
      </w:r>
      <w:r w:rsidR="002D4CB3" w:rsidRPr="00FB7F57">
        <w:rPr>
          <w:rFonts w:ascii="Arial" w:hAnsi="Arial" w:cs="Arial"/>
        </w:rPr>
        <w:t>o</w:t>
      </w:r>
      <w:r w:rsidRPr="00FB7F57">
        <w:rPr>
          <w:rFonts w:ascii="Arial" w:hAnsi="Arial" w:cs="Arial"/>
        </w:rPr>
        <w:t>ccupant supportera seul toutes les contributions, taxes et impôts de toute nature afférents à</w:t>
      </w:r>
      <w:r w:rsidR="002D4CB3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l’organisation et à la gestion de son activité.</w:t>
      </w:r>
    </w:p>
    <w:p w14:paraId="34B3D508" w14:textId="77777777" w:rsidR="00AA7B69" w:rsidRPr="00FB7F57" w:rsidRDefault="00AA7B6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2C2953D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</w:rPr>
        <w:lastRenderedPageBreak/>
        <w:tab/>
      </w:r>
      <w:r w:rsidRPr="00FB7F57">
        <w:rPr>
          <w:rFonts w:ascii="Arial" w:hAnsi="Arial" w:cs="Arial"/>
          <w:u w:val="single"/>
        </w:rPr>
        <w:t>Article 5.4 : Conditions matérielles d’exécution des prestations</w:t>
      </w:r>
    </w:p>
    <w:p w14:paraId="3DE4181C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7DAEF4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Les prestations de la présente convention consistent pour l’occupant en :</w:t>
      </w:r>
    </w:p>
    <w:p w14:paraId="2A847163" w14:textId="545199C2" w:rsidR="007B6FDD" w:rsidRPr="007B6FDD" w:rsidRDefault="00D37073" w:rsidP="007B6FD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6FDD">
        <w:rPr>
          <w:rFonts w:ascii="Arial" w:hAnsi="Arial" w:cs="Arial"/>
        </w:rPr>
        <w:t>L</w:t>
      </w:r>
      <w:r w:rsidR="000E1E29" w:rsidRPr="007B6FDD">
        <w:rPr>
          <w:rFonts w:ascii="Arial" w:hAnsi="Arial" w:cs="Arial"/>
        </w:rPr>
        <w:t>a p</w:t>
      </w:r>
      <w:r w:rsidR="009C243C" w:rsidRPr="007B6FDD">
        <w:rPr>
          <w:rFonts w:ascii="Arial" w:hAnsi="Arial" w:cs="Arial"/>
        </w:rPr>
        <w:t xml:space="preserve">réparation et la vente de plats, </w:t>
      </w:r>
      <w:r w:rsidR="000E1E29" w:rsidRPr="007B6FDD">
        <w:rPr>
          <w:rFonts w:ascii="Arial" w:hAnsi="Arial" w:cs="Arial"/>
        </w:rPr>
        <w:t xml:space="preserve">produits </w:t>
      </w:r>
      <w:r w:rsidR="001D1E3B" w:rsidRPr="007B6FDD">
        <w:rPr>
          <w:rFonts w:ascii="Arial" w:hAnsi="Arial" w:cs="Arial"/>
        </w:rPr>
        <w:t xml:space="preserve">alimentaires, selon </w:t>
      </w:r>
      <w:r w:rsidR="00A4693D">
        <w:rPr>
          <w:rFonts w:ascii="Arial" w:hAnsi="Arial" w:cs="Arial"/>
        </w:rPr>
        <w:t>l</w:t>
      </w:r>
      <w:r w:rsidR="001D1E3B" w:rsidRPr="007B6FDD">
        <w:rPr>
          <w:rFonts w:ascii="Arial" w:hAnsi="Arial" w:cs="Arial"/>
        </w:rPr>
        <w:t>es propositions communiquée</w:t>
      </w:r>
      <w:r w:rsidR="00F142B4" w:rsidRPr="007B6FDD">
        <w:rPr>
          <w:rFonts w:ascii="Arial" w:hAnsi="Arial" w:cs="Arial"/>
        </w:rPr>
        <w:t xml:space="preserve">s au préalable par l’occupant au moment de sa candidature </w:t>
      </w:r>
      <w:r w:rsidR="000E1E29" w:rsidRPr="007B6FDD">
        <w:rPr>
          <w:rFonts w:ascii="Arial" w:hAnsi="Arial" w:cs="Arial"/>
        </w:rPr>
        <w:t>;</w:t>
      </w:r>
    </w:p>
    <w:p w14:paraId="2023A9E6" w14:textId="4D309D47" w:rsidR="00F13DEC" w:rsidRPr="007B6FDD" w:rsidRDefault="00AD1728" w:rsidP="007B6FD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6FDD">
        <w:rPr>
          <w:rFonts w:ascii="Arial" w:hAnsi="Arial" w:cs="Arial"/>
        </w:rPr>
        <w:t xml:space="preserve">La vente de boissons, selon </w:t>
      </w:r>
      <w:r w:rsidR="00A4693D">
        <w:rPr>
          <w:rFonts w:ascii="Arial" w:hAnsi="Arial" w:cs="Arial"/>
        </w:rPr>
        <w:t>l</w:t>
      </w:r>
      <w:r w:rsidRPr="007B6FDD">
        <w:rPr>
          <w:rFonts w:ascii="Arial" w:hAnsi="Arial" w:cs="Arial"/>
        </w:rPr>
        <w:t xml:space="preserve">es propositions communiquées au préalable par l’occupant au moment de sa candidature, </w:t>
      </w:r>
      <w:r w:rsidR="00F63FC8" w:rsidRPr="007B6FDD">
        <w:rPr>
          <w:rFonts w:ascii="Arial" w:hAnsi="Arial" w:cs="Arial"/>
        </w:rPr>
        <w:t xml:space="preserve">et ce </w:t>
      </w:r>
      <w:r w:rsidR="00C911CB" w:rsidRPr="007B6FDD">
        <w:rPr>
          <w:rFonts w:ascii="Arial" w:hAnsi="Arial" w:cs="Arial"/>
        </w:rPr>
        <w:t xml:space="preserve">uniquement </w:t>
      </w:r>
      <w:r w:rsidRPr="007B6FDD">
        <w:rPr>
          <w:rFonts w:ascii="Arial" w:hAnsi="Arial" w:cs="Arial"/>
        </w:rPr>
        <w:t xml:space="preserve">en cas de fermeture du café </w:t>
      </w:r>
      <w:r w:rsidRPr="007B6FDD">
        <w:rPr>
          <w:rFonts w:ascii="Arial" w:hAnsi="Arial" w:cs="Arial"/>
          <w:i/>
        </w:rPr>
        <w:t>Le Nymphée</w:t>
      </w:r>
      <w:r w:rsidR="00692AFE" w:rsidRPr="007B6FDD">
        <w:rPr>
          <w:rFonts w:ascii="Arial" w:hAnsi="Arial" w:cs="Arial"/>
        </w:rPr>
        <w:t xml:space="preserve"> qui se trouve dans le domaine du Château d'Auvers</w:t>
      </w:r>
      <w:r w:rsidRPr="007B6FDD">
        <w:rPr>
          <w:rFonts w:ascii="Arial" w:hAnsi="Arial" w:cs="Arial"/>
        </w:rPr>
        <w:t xml:space="preserve"> ;</w:t>
      </w:r>
      <w:r w:rsidR="00F13DEC" w:rsidRPr="007B6FDD">
        <w:rPr>
          <w:rFonts w:ascii="Arial" w:hAnsi="Arial" w:cs="Arial"/>
        </w:rPr>
        <w:t xml:space="preserve"> l’occupant devra ainsi prévoir deux cartes distinctes à destination du public : une carte restauration exclusivement et une carte intégrant les boissons </w:t>
      </w:r>
      <w:r w:rsidR="00865814" w:rsidRPr="007B6FDD">
        <w:rPr>
          <w:rFonts w:ascii="Arial" w:hAnsi="Arial" w:cs="Arial"/>
        </w:rPr>
        <w:t>proposées à la vente</w:t>
      </w:r>
      <w:r w:rsidR="007B6FDD">
        <w:rPr>
          <w:rFonts w:ascii="Arial" w:hAnsi="Arial" w:cs="Arial"/>
        </w:rPr>
        <w:t>, selon les cas ;</w:t>
      </w:r>
    </w:p>
    <w:p w14:paraId="24788D5A" w14:textId="66782CBA" w:rsidR="006D12E9" w:rsidRPr="007B6FDD" w:rsidRDefault="000E1E29" w:rsidP="007B6FD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6FDD">
        <w:rPr>
          <w:rFonts w:ascii="Arial" w:hAnsi="Arial" w:cs="Arial"/>
        </w:rPr>
        <w:t>La mise à disposition de réceptacles pour les différents types d'emballages / déchets</w:t>
      </w:r>
      <w:r w:rsidR="00BB3250" w:rsidRPr="007B6FDD">
        <w:rPr>
          <w:rFonts w:ascii="Arial" w:hAnsi="Arial" w:cs="Arial"/>
        </w:rPr>
        <w:t xml:space="preserve"> </w:t>
      </w:r>
      <w:r w:rsidRPr="007B6FDD">
        <w:rPr>
          <w:rFonts w:ascii="Arial" w:hAnsi="Arial" w:cs="Arial"/>
        </w:rPr>
        <w:t>(recyclables ou non-recyc</w:t>
      </w:r>
      <w:r w:rsidR="00D37073" w:rsidRPr="007B6FDD">
        <w:rPr>
          <w:rFonts w:ascii="Arial" w:hAnsi="Arial" w:cs="Arial"/>
        </w:rPr>
        <w:t xml:space="preserve">lables) à proximité du </w:t>
      </w:r>
      <w:r w:rsidR="00F63FC8" w:rsidRPr="007B6FDD">
        <w:rPr>
          <w:rFonts w:ascii="Arial" w:hAnsi="Arial" w:cs="Arial"/>
        </w:rPr>
        <w:t>point de restauration ambulante</w:t>
      </w:r>
      <w:r w:rsidR="007B6FDD">
        <w:rPr>
          <w:rFonts w:ascii="Arial" w:hAnsi="Arial" w:cs="Arial"/>
        </w:rPr>
        <w:t xml:space="preserve"> ;</w:t>
      </w:r>
    </w:p>
    <w:p w14:paraId="06A54910" w14:textId="65B58EDE" w:rsidR="00710149" w:rsidRPr="007B6FDD" w:rsidRDefault="00710149" w:rsidP="0071014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6FDD">
        <w:rPr>
          <w:rFonts w:ascii="Arial" w:hAnsi="Arial" w:cs="Arial"/>
        </w:rPr>
        <w:t>La présentation globale du stand/</w:t>
      </w:r>
      <w:r>
        <w:rPr>
          <w:rFonts w:ascii="Arial" w:hAnsi="Arial" w:cs="Arial"/>
        </w:rPr>
        <w:t>l’</w:t>
      </w:r>
      <w:r w:rsidRPr="007B6FDD">
        <w:rPr>
          <w:rFonts w:ascii="Arial" w:hAnsi="Arial" w:cs="Arial"/>
        </w:rPr>
        <w:t>espace de vente devra être épurée et esthétique (visuel et descriptif à remettre dans l'offre du candidat) ; une attention particulière sera demandée</w:t>
      </w:r>
      <w:r>
        <w:rPr>
          <w:rFonts w:ascii="Arial" w:hAnsi="Arial" w:cs="Arial"/>
        </w:rPr>
        <w:t xml:space="preserve"> à ladite présentation du stand</w:t>
      </w:r>
      <w:r w:rsidRPr="007B6FDD">
        <w:rPr>
          <w:rFonts w:ascii="Arial" w:hAnsi="Arial" w:cs="Arial"/>
        </w:rPr>
        <w:t xml:space="preserve"> ou du food-truck en adéquation avec les exigences du Château (sobriété du stand de restauration ambulante, esthétique conforme à un château) ; pa</w:t>
      </w:r>
      <w:r>
        <w:rPr>
          <w:rFonts w:ascii="Arial" w:hAnsi="Arial" w:cs="Arial"/>
        </w:rPr>
        <w:t>s de publicité pour des marques ;</w:t>
      </w:r>
    </w:p>
    <w:p w14:paraId="2FC68882" w14:textId="02465D2E" w:rsidR="002D4CB3" w:rsidRPr="007B6FDD" w:rsidRDefault="002D4CB3" w:rsidP="007B6FD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6FDD">
        <w:rPr>
          <w:rFonts w:ascii="Arial" w:hAnsi="Arial" w:cs="Arial"/>
        </w:rPr>
        <w:t>Les prix de vente devront être affiché</w:t>
      </w:r>
      <w:r w:rsidR="00A662C8" w:rsidRPr="007B6FDD">
        <w:rPr>
          <w:rFonts w:ascii="Arial" w:hAnsi="Arial" w:cs="Arial"/>
        </w:rPr>
        <w:t>s</w:t>
      </w:r>
      <w:r w:rsidRPr="007B6FDD">
        <w:rPr>
          <w:rFonts w:ascii="Arial" w:hAnsi="Arial" w:cs="Arial"/>
        </w:rPr>
        <w:t xml:space="preserve"> à la vue du public</w:t>
      </w:r>
      <w:r w:rsidR="00A662C8" w:rsidRPr="007B6FDD">
        <w:rPr>
          <w:rFonts w:ascii="Arial" w:hAnsi="Arial" w:cs="Arial"/>
        </w:rPr>
        <w:t>.</w:t>
      </w:r>
    </w:p>
    <w:p w14:paraId="6E6FA22A" w14:textId="77777777" w:rsidR="00692AFE" w:rsidRPr="00FB7F57" w:rsidRDefault="00692AFE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AD1546" w14:textId="388739C9" w:rsidR="00F63FC8" w:rsidRPr="00FB7F57" w:rsidRDefault="00F63FC8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L’équipement de l’occupant doit être autonome en ce qui concerne, l’eau et la gestion des déchets</w:t>
      </w:r>
      <w:r w:rsidR="00692AFE" w:rsidRPr="00FB7F57">
        <w:rPr>
          <w:rFonts w:ascii="Arial" w:hAnsi="Arial" w:cs="Arial"/>
        </w:rPr>
        <w:t>.</w:t>
      </w:r>
    </w:p>
    <w:p w14:paraId="4A160D8C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129C02" w14:textId="77777777" w:rsidR="003A092E" w:rsidRPr="00FB7F57" w:rsidRDefault="003A092E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F7E500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 xml:space="preserve">Article </w:t>
      </w:r>
      <w:r w:rsidR="00A662C8" w:rsidRPr="00FB7F57">
        <w:rPr>
          <w:rFonts w:ascii="Arial" w:hAnsi="Arial" w:cs="Arial"/>
          <w:b/>
          <w:bCs/>
        </w:rPr>
        <w:t>6</w:t>
      </w:r>
      <w:r w:rsidRPr="00FB7F57">
        <w:rPr>
          <w:rFonts w:ascii="Arial" w:hAnsi="Arial" w:cs="Arial"/>
          <w:b/>
          <w:bCs/>
        </w:rPr>
        <w:t xml:space="preserve"> : Hygiène et Sécurité</w:t>
      </w:r>
    </w:p>
    <w:p w14:paraId="47F8B914" w14:textId="77777777" w:rsidR="007B6FDD" w:rsidRDefault="007B6FDD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B6AED2" w14:textId="1323F008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La signature de la présente convention impose la stricte application de la règlementation en</w:t>
      </w:r>
      <w:r w:rsidR="000F501D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vigueur en matière d’hygiène et de sécurité.</w:t>
      </w:r>
    </w:p>
    <w:p w14:paraId="2B5DB264" w14:textId="34010331" w:rsidR="000E1E29" w:rsidRPr="00FB7F57" w:rsidRDefault="00BD6AE6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L’occupant s’engage à respecter</w:t>
      </w:r>
      <w:r w:rsidR="00C911CB" w:rsidRPr="00FB7F57">
        <w:rPr>
          <w:rFonts w:ascii="Arial" w:hAnsi="Arial" w:cs="Arial"/>
        </w:rPr>
        <w:t xml:space="preserve"> de manière stricte</w:t>
      </w:r>
      <w:r w:rsidRPr="00FB7F57">
        <w:rPr>
          <w:rFonts w:ascii="Arial" w:hAnsi="Arial" w:cs="Arial"/>
        </w:rPr>
        <w:t xml:space="preserve"> les consignes sanitaires en vigueur (gouvernementales</w:t>
      </w:r>
      <w:r w:rsidR="00ED75C6" w:rsidRPr="00FB7F57">
        <w:rPr>
          <w:rFonts w:ascii="Arial" w:hAnsi="Arial" w:cs="Arial"/>
        </w:rPr>
        <w:t xml:space="preserve">, </w:t>
      </w:r>
      <w:r w:rsidRPr="00FB7F57">
        <w:rPr>
          <w:rFonts w:ascii="Arial" w:hAnsi="Arial" w:cs="Arial"/>
        </w:rPr>
        <w:t>préfectorales</w:t>
      </w:r>
      <w:r w:rsidR="00ED75C6" w:rsidRPr="00FB7F57">
        <w:rPr>
          <w:rFonts w:ascii="Arial" w:hAnsi="Arial" w:cs="Arial"/>
        </w:rPr>
        <w:t xml:space="preserve"> et départementales en tant que propriétaire et responsable du site</w:t>
      </w:r>
      <w:r w:rsidRPr="00FB7F57">
        <w:rPr>
          <w:rFonts w:ascii="Arial" w:hAnsi="Arial" w:cs="Arial"/>
        </w:rPr>
        <w:t>)</w:t>
      </w:r>
      <w:r w:rsidR="00292FFC" w:rsidRPr="00FB7F57">
        <w:rPr>
          <w:rFonts w:ascii="Arial" w:hAnsi="Arial" w:cs="Arial"/>
        </w:rPr>
        <w:t xml:space="preserve"> et en lien avec la crise sanitaire de la COVID-19</w:t>
      </w:r>
      <w:r w:rsidR="00710149">
        <w:rPr>
          <w:rFonts w:ascii="Arial" w:hAnsi="Arial" w:cs="Arial"/>
        </w:rPr>
        <w:t xml:space="preserve"> ou tout autre crise sanitaire</w:t>
      </w:r>
      <w:r w:rsidRPr="00FB7F57">
        <w:rPr>
          <w:rFonts w:ascii="Arial" w:hAnsi="Arial" w:cs="Arial"/>
        </w:rPr>
        <w:t>.</w:t>
      </w:r>
    </w:p>
    <w:p w14:paraId="449162CC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2A5BE0" w14:textId="2D2E9225" w:rsidR="00E342C0" w:rsidRDefault="00AA7B6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A7B69">
        <w:rPr>
          <w:rFonts w:ascii="Arial" w:hAnsi="Arial" w:cs="Arial"/>
        </w:rPr>
        <w:t>L’occupant devra par ailleurs</w:t>
      </w:r>
      <w:r w:rsidR="00C359CC">
        <w:rPr>
          <w:rFonts w:ascii="Arial" w:hAnsi="Arial" w:cs="Arial"/>
        </w:rPr>
        <w:t>, dans la mesure du possible,</w:t>
      </w:r>
      <w:r w:rsidRPr="00AA7B69">
        <w:rPr>
          <w:rFonts w:ascii="Arial" w:hAnsi="Arial" w:cs="Arial"/>
        </w:rPr>
        <w:t xml:space="preserve"> veiller à la gestion des flux et des files d’attente de clients et ne devra </w:t>
      </w:r>
      <w:r w:rsidR="00C359CC">
        <w:rPr>
          <w:rFonts w:ascii="Arial" w:hAnsi="Arial" w:cs="Arial"/>
        </w:rPr>
        <w:t xml:space="preserve">faire en sorte de ne </w:t>
      </w:r>
      <w:r w:rsidRPr="00AA7B69">
        <w:rPr>
          <w:rFonts w:ascii="Arial" w:hAnsi="Arial" w:cs="Arial"/>
        </w:rPr>
        <w:t>pas gêner la circulation des visiteurs du parc.</w:t>
      </w:r>
    </w:p>
    <w:p w14:paraId="25E42B32" w14:textId="77777777" w:rsidR="00710149" w:rsidRDefault="0071014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59E013" w14:textId="205C0598" w:rsidR="00710149" w:rsidRDefault="0071014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fonction du contexte sanitaire, la terrasse du Château pourra être mise à disposition, l'occupant dans ce cas devra assurer l'hygiène et la désinfection du matériel mis à disposition (tables et chaises).</w:t>
      </w:r>
    </w:p>
    <w:p w14:paraId="2EE1072D" w14:textId="77777777" w:rsidR="00AA7B69" w:rsidRDefault="00AA7B6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AC2A55" w14:textId="77777777" w:rsidR="00AA7B69" w:rsidRPr="00FB7F57" w:rsidRDefault="00AA7B6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87F5FE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 xml:space="preserve">Article </w:t>
      </w:r>
      <w:r w:rsidR="00A662C8" w:rsidRPr="00FB7F57">
        <w:rPr>
          <w:rFonts w:ascii="Arial" w:hAnsi="Arial" w:cs="Arial"/>
          <w:b/>
          <w:bCs/>
        </w:rPr>
        <w:t>7</w:t>
      </w:r>
      <w:r w:rsidRPr="00FB7F57">
        <w:rPr>
          <w:rFonts w:ascii="Arial" w:hAnsi="Arial" w:cs="Arial"/>
          <w:b/>
          <w:bCs/>
        </w:rPr>
        <w:t xml:space="preserve"> : Obligations respectives des parties</w:t>
      </w:r>
    </w:p>
    <w:p w14:paraId="32F4C87F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BC84F4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</w:rPr>
        <w:tab/>
      </w:r>
      <w:r w:rsidR="00A662C8" w:rsidRPr="00FB7F57">
        <w:rPr>
          <w:rFonts w:ascii="Arial" w:hAnsi="Arial" w:cs="Arial"/>
          <w:u w:val="single"/>
        </w:rPr>
        <w:t>Article 7</w:t>
      </w:r>
      <w:r w:rsidRPr="00FB7F57">
        <w:rPr>
          <w:rFonts w:ascii="Arial" w:hAnsi="Arial" w:cs="Arial"/>
          <w:u w:val="single"/>
        </w:rPr>
        <w:t>.1 : Obligations de l’occupant</w:t>
      </w:r>
    </w:p>
    <w:p w14:paraId="22457629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D2BD90" w14:textId="0EDDBE69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L’occupant s’engage à maintenir les espaces occup</w:t>
      </w:r>
      <w:r w:rsidR="00C36A17" w:rsidRPr="00FB7F57">
        <w:rPr>
          <w:rFonts w:ascii="Arial" w:hAnsi="Arial" w:cs="Arial"/>
        </w:rPr>
        <w:t xml:space="preserve">és dans un </w:t>
      </w:r>
      <w:r w:rsidR="00BB3250" w:rsidRPr="00FB7F57">
        <w:rPr>
          <w:rFonts w:ascii="Arial" w:hAnsi="Arial" w:cs="Arial"/>
        </w:rPr>
        <w:t xml:space="preserve">parfait </w:t>
      </w:r>
      <w:r w:rsidR="00C36A17" w:rsidRPr="00FB7F57">
        <w:rPr>
          <w:rFonts w:ascii="Arial" w:hAnsi="Arial" w:cs="Arial"/>
        </w:rPr>
        <w:t>état de propreté.</w:t>
      </w:r>
    </w:p>
    <w:p w14:paraId="78BF1FC4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3295F7" w14:textId="10621035" w:rsidR="00C36A17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L’occupant </w:t>
      </w:r>
      <w:r w:rsidR="00C36A17" w:rsidRPr="00FB7F57">
        <w:rPr>
          <w:rFonts w:ascii="Arial" w:hAnsi="Arial" w:cs="Arial"/>
        </w:rPr>
        <w:t xml:space="preserve">s’engage à fournir au </w:t>
      </w:r>
      <w:r w:rsidR="00E405D8" w:rsidRPr="00FB7F57">
        <w:rPr>
          <w:rFonts w:ascii="Arial" w:hAnsi="Arial" w:cs="Arial"/>
        </w:rPr>
        <w:t>D</w:t>
      </w:r>
      <w:r w:rsidR="00CC4A2A" w:rsidRPr="00FB7F57">
        <w:rPr>
          <w:rFonts w:ascii="Arial" w:hAnsi="Arial" w:cs="Arial"/>
        </w:rPr>
        <w:t>épartement</w:t>
      </w:r>
      <w:r w:rsidR="00C36A17" w:rsidRPr="00FB7F57">
        <w:rPr>
          <w:rFonts w:ascii="Arial" w:hAnsi="Arial" w:cs="Arial"/>
        </w:rPr>
        <w:t xml:space="preserve"> les pièces</w:t>
      </w:r>
      <w:r w:rsidR="00E405D8" w:rsidRPr="00FB7F57">
        <w:rPr>
          <w:rFonts w:ascii="Arial" w:hAnsi="Arial" w:cs="Arial"/>
        </w:rPr>
        <w:t xml:space="preserve"> </w:t>
      </w:r>
      <w:r w:rsidR="00F63FC8" w:rsidRPr="00FB7F57">
        <w:rPr>
          <w:rFonts w:ascii="Arial" w:hAnsi="Arial" w:cs="Arial"/>
        </w:rPr>
        <w:t xml:space="preserve">suivantes </w:t>
      </w:r>
      <w:r w:rsidR="00C36A17" w:rsidRPr="00FB7F57">
        <w:rPr>
          <w:rFonts w:ascii="Arial" w:hAnsi="Arial" w:cs="Arial"/>
        </w:rPr>
        <w:t>:</w:t>
      </w:r>
    </w:p>
    <w:p w14:paraId="7F26EC5F" w14:textId="0F8C7AD5" w:rsidR="00292FFC" w:rsidRPr="00A4693D" w:rsidRDefault="00292FFC" w:rsidP="00A4693D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Une lettre de candidature signée par la personne habilitée à engager l’entreprise ainsi que la superficie nécessaire à son implantation ;</w:t>
      </w:r>
    </w:p>
    <w:p w14:paraId="1346EA8E" w14:textId="4064C32F" w:rsidR="00292FFC" w:rsidRPr="00A4693D" w:rsidRDefault="00292FFC" w:rsidP="00A4693D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Une carte des prix, produits proposés et moyens mis en œuvre (détail des produits et/ou menus proposés, provenance des produits, type de contenants, mode de récupération et gestion des déchets et de l’eau, c</w:t>
      </w:r>
      <w:r w:rsidRPr="00A4693D">
        <w:rPr>
          <w:rFonts w:ascii="Arial" w:eastAsia="Times New Roman" w:hAnsi="Arial" w:cs="Arial"/>
        </w:rPr>
        <w:t>aractéristique</w:t>
      </w:r>
      <w:r w:rsidR="00A4693D">
        <w:rPr>
          <w:rFonts w:ascii="Arial" w:eastAsia="Times New Roman" w:hAnsi="Arial" w:cs="Arial"/>
        </w:rPr>
        <w:t>s</w:t>
      </w:r>
      <w:r w:rsidRPr="00A4693D">
        <w:rPr>
          <w:rFonts w:ascii="Arial" w:eastAsia="Times New Roman" w:hAnsi="Arial" w:cs="Arial"/>
        </w:rPr>
        <w:t xml:space="preserve"> des moyens techniques utilisés, </w:t>
      </w:r>
      <w:r w:rsidR="00A4693D">
        <w:rPr>
          <w:rFonts w:ascii="Arial" w:hAnsi="Arial" w:cs="Arial"/>
        </w:rPr>
        <w:t>etc.</w:t>
      </w:r>
      <w:r w:rsidRPr="00A4693D">
        <w:rPr>
          <w:rFonts w:ascii="Arial" w:hAnsi="Arial" w:cs="Arial"/>
        </w:rPr>
        <w:t>) ;</w:t>
      </w:r>
    </w:p>
    <w:p w14:paraId="6B2127D2" w14:textId="77777777" w:rsidR="00AA7B69" w:rsidRDefault="00292FFC" w:rsidP="00A4693D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</w:rPr>
      </w:pPr>
      <w:r w:rsidRPr="00A4693D">
        <w:rPr>
          <w:rFonts w:ascii="Arial" w:hAnsi="Arial" w:cs="Arial"/>
        </w:rPr>
        <w:t>Un extrait de Kbis de moins de trois mois </w:t>
      </w:r>
      <w:r w:rsidR="00A4693D" w:rsidRPr="00A4693D">
        <w:rPr>
          <w:rFonts w:ascii="Arial" w:hAnsi="Arial" w:cs="Arial"/>
        </w:rPr>
        <w:t xml:space="preserve">; </w:t>
      </w:r>
    </w:p>
    <w:p w14:paraId="22A10EBF" w14:textId="72019B22" w:rsidR="00292FFC" w:rsidRPr="00A4693D" w:rsidRDefault="00292FFC" w:rsidP="00A4693D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</w:rPr>
      </w:pPr>
      <w:r w:rsidRPr="00A4693D">
        <w:rPr>
          <w:rFonts w:ascii="Arial" w:hAnsi="Arial" w:cs="Arial"/>
        </w:rPr>
        <w:t xml:space="preserve">Une attestation d’assurance responsabilité civile </w:t>
      </w:r>
      <w:r w:rsidR="00A4693D">
        <w:rPr>
          <w:rFonts w:ascii="Arial" w:hAnsi="Arial" w:cs="Arial"/>
        </w:rPr>
        <w:t>en cours de validité</w:t>
      </w:r>
      <w:r w:rsidRPr="00A4693D">
        <w:rPr>
          <w:rFonts w:ascii="Arial" w:hAnsi="Arial" w:cs="Arial"/>
        </w:rPr>
        <w:t> ;</w:t>
      </w:r>
    </w:p>
    <w:p w14:paraId="17BF81F7" w14:textId="09F5BF77" w:rsidR="00292FFC" w:rsidRPr="00A4693D" w:rsidRDefault="00292FFC" w:rsidP="00A4693D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Une photo du camion</w:t>
      </w:r>
      <w:r w:rsidR="00710149">
        <w:rPr>
          <w:rFonts w:ascii="Arial" w:hAnsi="Arial" w:cs="Arial"/>
        </w:rPr>
        <w:t xml:space="preserve"> ou du stand proposé (juponnage et nappage exigés).</w:t>
      </w:r>
      <w:r w:rsidRPr="00A4693D">
        <w:rPr>
          <w:rFonts w:ascii="Arial" w:hAnsi="Arial" w:cs="Arial"/>
        </w:rPr>
        <w:t xml:space="preserve"> </w:t>
      </w:r>
      <w:r w:rsidR="00604FDB" w:rsidRPr="00A4693D">
        <w:rPr>
          <w:rFonts w:ascii="Arial" w:hAnsi="Arial" w:cs="Arial"/>
        </w:rPr>
        <w:t xml:space="preserve">Une attention particulière à l'esthétique du camion </w:t>
      </w:r>
      <w:r w:rsidR="00710149">
        <w:rPr>
          <w:rFonts w:ascii="Arial" w:hAnsi="Arial" w:cs="Arial"/>
        </w:rPr>
        <w:t xml:space="preserve">ou du stand </w:t>
      </w:r>
      <w:r w:rsidR="00604FDB" w:rsidRPr="00A4693D">
        <w:rPr>
          <w:rFonts w:ascii="Arial" w:hAnsi="Arial" w:cs="Arial"/>
        </w:rPr>
        <w:t xml:space="preserve">est demandée en adéquation avec les exigences du </w:t>
      </w:r>
      <w:r w:rsidR="00AA7B69">
        <w:rPr>
          <w:rFonts w:ascii="Arial" w:hAnsi="Arial" w:cs="Arial"/>
        </w:rPr>
        <w:t>c</w:t>
      </w:r>
      <w:r w:rsidR="00604FDB" w:rsidRPr="00A4693D">
        <w:rPr>
          <w:rFonts w:ascii="Arial" w:hAnsi="Arial" w:cs="Arial"/>
        </w:rPr>
        <w:t>hâteau (sobriété du stand de restauration ambulante, esthétique conforme à un château)</w:t>
      </w:r>
      <w:r w:rsidRPr="00A4693D">
        <w:rPr>
          <w:rFonts w:ascii="Arial" w:hAnsi="Arial" w:cs="Arial"/>
        </w:rPr>
        <w:t xml:space="preserve"> ;</w:t>
      </w:r>
    </w:p>
    <w:p w14:paraId="28E9ACA2" w14:textId="5F771E8E" w:rsidR="00292FFC" w:rsidRPr="00A4693D" w:rsidRDefault="00292FFC" w:rsidP="00A4693D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lastRenderedPageBreak/>
        <w:t>La fiche de renseignements, jointe, dûment remplie ;</w:t>
      </w:r>
    </w:p>
    <w:p w14:paraId="4AA87224" w14:textId="5365809C" w:rsidR="00D41787" w:rsidRPr="00A4693D" w:rsidRDefault="00D41787" w:rsidP="00A4693D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La présentation des références de l'occupant ;</w:t>
      </w:r>
    </w:p>
    <w:p w14:paraId="465B9405" w14:textId="61B3E576" w:rsidR="00A4693D" w:rsidRDefault="00292FFC" w:rsidP="00A4693D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 xml:space="preserve">Un planning avec la mention des week-ends et jours fériés </w:t>
      </w:r>
      <w:r w:rsidR="00AA7B69">
        <w:rPr>
          <w:rFonts w:ascii="Arial" w:hAnsi="Arial" w:cs="Arial"/>
        </w:rPr>
        <w:t>où le prestataire</w:t>
      </w:r>
      <w:r w:rsidR="00966DA1">
        <w:rPr>
          <w:rFonts w:ascii="Arial" w:hAnsi="Arial" w:cs="Arial"/>
        </w:rPr>
        <w:t xml:space="preserve"> s’engage à être présent</w:t>
      </w:r>
      <w:r w:rsidRPr="00A4693D">
        <w:rPr>
          <w:rFonts w:ascii="Arial" w:hAnsi="Arial" w:cs="Arial"/>
        </w:rPr>
        <w:t xml:space="preserve"> pendant la période</w:t>
      </w:r>
      <w:r w:rsidR="00A4693D">
        <w:rPr>
          <w:rFonts w:ascii="Arial" w:hAnsi="Arial" w:cs="Arial"/>
        </w:rPr>
        <w:t xml:space="preserve"> </w:t>
      </w:r>
      <w:r w:rsidRPr="00A4693D">
        <w:rPr>
          <w:rFonts w:ascii="Arial" w:hAnsi="Arial" w:cs="Arial"/>
        </w:rPr>
        <w:t>précitée ;</w:t>
      </w:r>
    </w:p>
    <w:p w14:paraId="27909CC4" w14:textId="424A6932" w:rsidR="00292FFC" w:rsidRPr="00A4693D" w:rsidRDefault="00292FFC" w:rsidP="00A4693D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 xml:space="preserve">Une copie de la pièce d’identité du gérant ou représentant de l’entreprise. </w:t>
      </w:r>
    </w:p>
    <w:p w14:paraId="5FF59875" w14:textId="77777777" w:rsidR="00AA7B69" w:rsidRPr="00FB7F57" w:rsidRDefault="00AA7B6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AE55251" w14:textId="77777777" w:rsidR="000E1E29" w:rsidRPr="00FB7F57" w:rsidRDefault="00C36A17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L’occupant </w:t>
      </w:r>
      <w:r w:rsidR="000E1E29" w:rsidRPr="00FB7F57">
        <w:rPr>
          <w:rFonts w:ascii="Arial" w:hAnsi="Arial" w:cs="Arial"/>
        </w:rPr>
        <w:t>ne pourra engager aucun travaux, ni modifications de la configuration initiale de</w:t>
      </w:r>
      <w:r w:rsidR="003A092E" w:rsidRPr="00FB7F57">
        <w:rPr>
          <w:rFonts w:ascii="Arial" w:hAnsi="Arial" w:cs="Arial"/>
        </w:rPr>
        <w:t xml:space="preserve"> </w:t>
      </w:r>
      <w:r w:rsidR="000E1E29" w:rsidRPr="00FB7F57">
        <w:rPr>
          <w:rFonts w:ascii="Arial" w:hAnsi="Arial" w:cs="Arial"/>
        </w:rPr>
        <w:t>l’espace mis à disposition.</w:t>
      </w:r>
    </w:p>
    <w:p w14:paraId="1A93B057" w14:textId="77777777" w:rsidR="00A94807" w:rsidRPr="00FB7F57" w:rsidRDefault="00A94807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9161E2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L’occupant assure le recrutement et prend en charge la rémunération de son personnel</w:t>
      </w:r>
      <w:r w:rsidR="003A092E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(salaire et charges sociales).</w:t>
      </w:r>
    </w:p>
    <w:p w14:paraId="4664EA73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832554" w14:textId="3BB273CA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L’occupant devra </w:t>
      </w:r>
      <w:r w:rsidR="00A4693D">
        <w:rPr>
          <w:rFonts w:ascii="Arial" w:hAnsi="Arial" w:cs="Arial"/>
        </w:rPr>
        <w:t>s'</w:t>
      </w:r>
      <w:r w:rsidRPr="00FB7F57">
        <w:rPr>
          <w:rFonts w:ascii="Arial" w:hAnsi="Arial" w:cs="Arial"/>
        </w:rPr>
        <w:t>être acquitté des formalités prévues par le code du travail, notamment en</w:t>
      </w:r>
      <w:r w:rsidR="003A092E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matière de travail dissimulé et être à jour des charges fiscales et parafiscales.</w:t>
      </w:r>
    </w:p>
    <w:p w14:paraId="4A3BE267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696FEB" w14:textId="482C8F1B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L’occupant s’engage à respecter les normes d’hygiène et sanitaire en vigueur et exigées</w:t>
      </w:r>
      <w:r w:rsidR="003A092E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dans le cadre de la restauration, étant précisé qu’il est susceptible de faire l’objet d’un</w:t>
      </w:r>
      <w:r w:rsidR="003A092E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 xml:space="preserve">contrôle sur place et </w:t>
      </w:r>
      <w:r w:rsidR="00A4693D">
        <w:rPr>
          <w:rFonts w:ascii="Arial" w:hAnsi="Arial" w:cs="Arial"/>
        </w:rPr>
        <w:t xml:space="preserve">ce </w:t>
      </w:r>
      <w:r w:rsidRPr="00FB7F57">
        <w:rPr>
          <w:rFonts w:ascii="Arial" w:hAnsi="Arial" w:cs="Arial"/>
        </w:rPr>
        <w:t>de façon inopiné</w:t>
      </w:r>
      <w:r w:rsidR="00A4693D">
        <w:rPr>
          <w:rFonts w:ascii="Arial" w:hAnsi="Arial" w:cs="Arial"/>
        </w:rPr>
        <w:t>e</w:t>
      </w:r>
      <w:r w:rsidRPr="00FB7F57">
        <w:rPr>
          <w:rFonts w:ascii="Arial" w:hAnsi="Arial" w:cs="Arial"/>
        </w:rPr>
        <w:t>.</w:t>
      </w:r>
    </w:p>
    <w:p w14:paraId="45F776CB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Par ailleurs, la vente et la consommation d’alcool sont encadrées par l’article L3322-6 du</w:t>
      </w:r>
      <w:r w:rsidR="002A05BD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Code de la santé publique.</w:t>
      </w:r>
    </w:p>
    <w:p w14:paraId="41951D4B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918E08" w14:textId="42FA709D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Les modifications que l’occupant voudrait éventuellement apporter à son installation ou à ses</w:t>
      </w:r>
      <w:r w:rsidR="003A092E" w:rsidRPr="00FB7F57">
        <w:rPr>
          <w:rFonts w:ascii="Arial" w:hAnsi="Arial" w:cs="Arial"/>
        </w:rPr>
        <w:t xml:space="preserve"> </w:t>
      </w:r>
      <w:r w:rsidR="002A05BD" w:rsidRPr="00FB7F57">
        <w:rPr>
          <w:rFonts w:ascii="Arial" w:hAnsi="Arial" w:cs="Arial"/>
        </w:rPr>
        <w:t>pr</w:t>
      </w:r>
      <w:r w:rsidRPr="00FB7F57">
        <w:rPr>
          <w:rFonts w:ascii="Arial" w:hAnsi="Arial" w:cs="Arial"/>
        </w:rPr>
        <w:t>estations de service devron</w:t>
      </w:r>
      <w:r w:rsidR="00500CAF" w:rsidRPr="00FB7F57">
        <w:rPr>
          <w:rFonts w:ascii="Arial" w:hAnsi="Arial" w:cs="Arial"/>
        </w:rPr>
        <w:t xml:space="preserve">t recevoir l’accord préalable du </w:t>
      </w:r>
      <w:r w:rsidR="002A18A0" w:rsidRPr="00FB7F57">
        <w:rPr>
          <w:rFonts w:ascii="Arial" w:hAnsi="Arial" w:cs="Arial"/>
        </w:rPr>
        <w:t>D</w:t>
      </w:r>
      <w:r w:rsidR="000A53E6" w:rsidRPr="00FB7F57">
        <w:rPr>
          <w:rFonts w:ascii="Arial" w:hAnsi="Arial" w:cs="Arial"/>
        </w:rPr>
        <w:t>épartement</w:t>
      </w:r>
      <w:r w:rsidRPr="00FB7F57">
        <w:rPr>
          <w:rFonts w:ascii="Arial" w:hAnsi="Arial" w:cs="Arial"/>
        </w:rPr>
        <w:t>.</w:t>
      </w:r>
    </w:p>
    <w:p w14:paraId="3B027CD5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7BCC7F" w14:textId="32E15D3B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Un contrôle de l’identité de l’occupant pourra être réalisé par les services </w:t>
      </w:r>
      <w:r w:rsidR="00500CAF" w:rsidRPr="00FB7F57">
        <w:rPr>
          <w:rFonts w:ascii="Arial" w:hAnsi="Arial" w:cs="Arial"/>
        </w:rPr>
        <w:t xml:space="preserve">du </w:t>
      </w:r>
      <w:r w:rsidR="002A18A0" w:rsidRPr="00FB7F57">
        <w:rPr>
          <w:rFonts w:ascii="Arial" w:hAnsi="Arial" w:cs="Arial"/>
        </w:rPr>
        <w:t>D</w:t>
      </w:r>
      <w:r w:rsidR="000A53E6" w:rsidRPr="00FB7F57">
        <w:rPr>
          <w:rFonts w:ascii="Arial" w:hAnsi="Arial" w:cs="Arial"/>
        </w:rPr>
        <w:t>épartement</w:t>
      </w:r>
      <w:r w:rsidRPr="00FB7F57">
        <w:rPr>
          <w:rFonts w:ascii="Arial" w:hAnsi="Arial" w:cs="Arial"/>
        </w:rPr>
        <w:t>, afin de vérifier l’utilisation de l’espace dédié par l’occupant</w:t>
      </w:r>
      <w:r w:rsidR="00BB3250" w:rsidRPr="00FB7F57">
        <w:rPr>
          <w:rFonts w:ascii="Arial" w:hAnsi="Arial" w:cs="Arial"/>
        </w:rPr>
        <w:t xml:space="preserve"> et ce de façon inopinée</w:t>
      </w:r>
      <w:r w:rsidRPr="00FB7F57">
        <w:rPr>
          <w:rFonts w:ascii="Arial" w:hAnsi="Arial" w:cs="Arial"/>
        </w:rPr>
        <w:t>.</w:t>
      </w:r>
    </w:p>
    <w:p w14:paraId="4D610B2A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EF61ABC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L’</w:t>
      </w:r>
      <w:r w:rsidR="002A05BD" w:rsidRPr="00FB7F57">
        <w:rPr>
          <w:rFonts w:ascii="Arial" w:hAnsi="Arial" w:cs="Arial"/>
        </w:rPr>
        <w:t>o</w:t>
      </w:r>
      <w:r w:rsidRPr="00FB7F57">
        <w:rPr>
          <w:rFonts w:ascii="Arial" w:hAnsi="Arial" w:cs="Arial"/>
        </w:rPr>
        <w:t>ccupant s’acquittera du montant de la redevance d’occupation selon les conditions</w:t>
      </w:r>
      <w:r w:rsidR="002A05BD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définies à la présente convention.</w:t>
      </w:r>
    </w:p>
    <w:p w14:paraId="626C54EB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102A52B" w14:textId="53FFC40F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</w:rPr>
        <w:tab/>
      </w:r>
      <w:r w:rsidR="00A662C8" w:rsidRPr="00FB7F57">
        <w:rPr>
          <w:rFonts w:ascii="Arial" w:hAnsi="Arial" w:cs="Arial"/>
          <w:u w:val="single"/>
        </w:rPr>
        <w:t>Article 7</w:t>
      </w:r>
      <w:r w:rsidRPr="00FB7F57">
        <w:rPr>
          <w:rFonts w:ascii="Arial" w:hAnsi="Arial" w:cs="Arial"/>
          <w:u w:val="single"/>
        </w:rPr>
        <w:t xml:space="preserve">.2 : Obligations </w:t>
      </w:r>
      <w:r w:rsidR="00500CAF" w:rsidRPr="00FB7F57">
        <w:rPr>
          <w:rFonts w:ascii="Arial" w:hAnsi="Arial" w:cs="Arial"/>
          <w:u w:val="single"/>
        </w:rPr>
        <w:t xml:space="preserve">du </w:t>
      </w:r>
      <w:r w:rsidR="002A18A0" w:rsidRPr="00FB7F57">
        <w:rPr>
          <w:rFonts w:ascii="Arial" w:hAnsi="Arial" w:cs="Arial"/>
          <w:u w:val="single"/>
        </w:rPr>
        <w:t>D</w:t>
      </w:r>
      <w:r w:rsidR="000A53E6" w:rsidRPr="00FB7F57">
        <w:rPr>
          <w:rFonts w:ascii="Arial" w:hAnsi="Arial" w:cs="Arial"/>
          <w:u w:val="single"/>
        </w:rPr>
        <w:t>épartement</w:t>
      </w:r>
    </w:p>
    <w:p w14:paraId="0D874EBF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E4AD10" w14:textId="36B04921" w:rsidR="000E1E29" w:rsidRPr="00FB7F57" w:rsidRDefault="00500CAF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Le </w:t>
      </w:r>
      <w:r w:rsidR="002A18A0" w:rsidRPr="00FB7F57">
        <w:rPr>
          <w:rFonts w:ascii="Arial" w:hAnsi="Arial" w:cs="Arial"/>
        </w:rPr>
        <w:t>D</w:t>
      </w:r>
      <w:r w:rsidR="000A53E6" w:rsidRPr="00FB7F57">
        <w:rPr>
          <w:rFonts w:ascii="Arial" w:hAnsi="Arial" w:cs="Arial"/>
        </w:rPr>
        <w:t>épartement</w:t>
      </w:r>
      <w:r w:rsidR="000E1E29" w:rsidRPr="00FB7F57">
        <w:rPr>
          <w:rFonts w:ascii="Arial" w:hAnsi="Arial" w:cs="Arial"/>
        </w:rPr>
        <w:t xml:space="preserve"> garantit à l’occupant le libre accès à son emplacement autorisé par la présente</w:t>
      </w:r>
      <w:r w:rsidRPr="00FB7F57">
        <w:rPr>
          <w:rFonts w:ascii="Arial" w:hAnsi="Arial" w:cs="Arial"/>
        </w:rPr>
        <w:t xml:space="preserve"> </w:t>
      </w:r>
      <w:r w:rsidR="00A662C8" w:rsidRPr="00FB7F57">
        <w:rPr>
          <w:rFonts w:ascii="Arial" w:hAnsi="Arial" w:cs="Arial"/>
        </w:rPr>
        <w:t>c</w:t>
      </w:r>
      <w:r w:rsidR="00C36A17" w:rsidRPr="00FB7F57">
        <w:rPr>
          <w:rFonts w:ascii="Arial" w:hAnsi="Arial" w:cs="Arial"/>
        </w:rPr>
        <w:t xml:space="preserve">onvention dans les plages </w:t>
      </w:r>
      <w:r w:rsidR="00675A72" w:rsidRPr="00FB7F57">
        <w:rPr>
          <w:rFonts w:ascii="Arial" w:hAnsi="Arial" w:cs="Arial"/>
        </w:rPr>
        <w:t xml:space="preserve">horaires indiquées </w:t>
      </w:r>
      <w:r w:rsidR="00A4693D">
        <w:rPr>
          <w:rFonts w:ascii="Arial" w:hAnsi="Arial" w:cs="Arial"/>
        </w:rPr>
        <w:t>à</w:t>
      </w:r>
      <w:r w:rsidR="00675A72" w:rsidRPr="00FB7F57">
        <w:rPr>
          <w:rFonts w:ascii="Arial" w:hAnsi="Arial" w:cs="Arial"/>
        </w:rPr>
        <w:t xml:space="preserve"> l’article 4. Un laissez-passer sera remis à l’occupant et à son accompagnateur si celui-ci est prévu.</w:t>
      </w:r>
    </w:p>
    <w:p w14:paraId="51CFF0B7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527546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69BB46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 xml:space="preserve">Article </w:t>
      </w:r>
      <w:r w:rsidR="00A662C8" w:rsidRPr="00FB7F57">
        <w:rPr>
          <w:rFonts w:ascii="Arial" w:hAnsi="Arial" w:cs="Arial"/>
          <w:b/>
          <w:bCs/>
        </w:rPr>
        <w:t>8</w:t>
      </w:r>
      <w:r w:rsidRPr="00FB7F57">
        <w:rPr>
          <w:rFonts w:ascii="Arial" w:hAnsi="Arial" w:cs="Arial"/>
          <w:b/>
          <w:bCs/>
        </w:rPr>
        <w:t xml:space="preserve"> : Responsabilités</w:t>
      </w:r>
    </w:p>
    <w:p w14:paraId="4A4232C9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A3385C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  <w:u w:val="single"/>
        </w:rPr>
        <w:t xml:space="preserve">Article </w:t>
      </w:r>
      <w:r w:rsidR="00A662C8" w:rsidRPr="00FB7F57">
        <w:rPr>
          <w:rFonts w:ascii="Arial" w:hAnsi="Arial" w:cs="Arial"/>
          <w:u w:val="single"/>
        </w:rPr>
        <w:t>8</w:t>
      </w:r>
      <w:r w:rsidRPr="00FB7F57">
        <w:rPr>
          <w:rFonts w:ascii="Arial" w:hAnsi="Arial" w:cs="Arial"/>
          <w:u w:val="single"/>
        </w:rPr>
        <w:t>.1 : Responsabilité civile pour dommages de toute nature du fait de</w:t>
      </w:r>
      <w:r w:rsidR="00F25E2F" w:rsidRPr="00FB7F57">
        <w:rPr>
          <w:rFonts w:ascii="Arial" w:hAnsi="Arial" w:cs="Arial"/>
          <w:u w:val="single"/>
        </w:rPr>
        <w:t xml:space="preserve"> </w:t>
      </w:r>
      <w:r w:rsidRPr="00FB7F57">
        <w:rPr>
          <w:rFonts w:ascii="Arial" w:hAnsi="Arial" w:cs="Arial"/>
          <w:u w:val="single"/>
        </w:rPr>
        <w:t>l’occupant ou des personnes ou des biens dont il dépend</w:t>
      </w:r>
    </w:p>
    <w:p w14:paraId="58B61E7A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BC0E3A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L’occupant supporte seul les conséquences pécuniaires des dommages de toute nature</w:t>
      </w:r>
      <w:r w:rsidR="00F25E2F" w:rsidRPr="00FB7F57">
        <w:rPr>
          <w:rFonts w:ascii="Arial" w:hAnsi="Arial" w:cs="Arial"/>
        </w:rPr>
        <w:t xml:space="preserve"> </w:t>
      </w:r>
      <w:r w:rsidR="002A05BD" w:rsidRPr="00FB7F57">
        <w:rPr>
          <w:rFonts w:ascii="Arial" w:hAnsi="Arial" w:cs="Arial"/>
        </w:rPr>
        <w:t>c</w:t>
      </w:r>
      <w:r w:rsidRPr="00FB7F57">
        <w:rPr>
          <w:rFonts w:ascii="Arial" w:hAnsi="Arial" w:cs="Arial"/>
        </w:rPr>
        <w:t>ausés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:</w:t>
      </w:r>
    </w:p>
    <w:p w14:paraId="127AB418" w14:textId="6D1FA7F2" w:rsidR="000E1E29" w:rsidRPr="00A4693D" w:rsidRDefault="000E1E29" w:rsidP="00A4693D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soit par lui-même ;</w:t>
      </w:r>
    </w:p>
    <w:p w14:paraId="085BBB36" w14:textId="5F6CBF91" w:rsidR="000E1E29" w:rsidRPr="00A4693D" w:rsidRDefault="000E1E29" w:rsidP="00A4693D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soit par ses préposés ou toute personne dont il est civilement responsable ;</w:t>
      </w:r>
    </w:p>
    <w:p w14:paraId="4229CCD3" w14:textId="3DC0C294" w:rsidR="000E1E29" w:rsidRPr="00A4693D" w:rsidRDefault="000E1E29" w:rsidP="00A4693D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soit par ses biens.</w:t>
      </w:r>
    </w:p>
    <w:p w14:paraId="58A39C0F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A6CA63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Et subis par :</w:t>
      </w:r>
    </w:p>
    <w:p w14:paraId="74AEF0C2" w14:textId="7FEC27A9" w:rsidR="000E1E29" w:rsidRPr="00A4693D" w:rsidRDefault="000E1E29" w:rsidP="00A4693D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les tiers ;</w:t>
      </w:r>
    </w:p>
    <w:p w14:paraId="7657368A" w14:textId="36E23C3F" w:rsidR="000E1E29" w:rsidRPr="00A4693D" w:rsidRDefault="000E1E29" w:rsidP="00A4693D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lui-même ;</w:t>
      </w:r>
    </w:p>
    <w:p w14:paraId="0AD433E9" w14:textId="244FE20E" w:rsidR="000E1E29" w:rsidRPr="00A4693D" w:rsidRDefault="000E1E29" w:rsidP="00A4693D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ses propres biens et ceux qui lui sont confiés ou dont il est détenteur à quelque titre</w:t>
      </w:r>
      <w:r w:rsidR="00F25E2F" w:rsidRPr="00A4693D">
        <w:rPr>
          <w:rFonts w:ascii="Arial" w:hAnsi="Arial" w:cs="Arial"/>
        </w:rPr>
        <w:t xml:space="preserve"> </w:t>
      </w:r>
      <w:r w:rsidRPr="00A4693D">
        <w:rPr>
          <w:rFonts w:ascii="Arial" w:hAnsi="Arial" w:cs="Arial"/>
        </w:rPr>
        <w:t>que ce soit ;</w:t>
      </w:r>
    </w:p>
    <w:p w14:paraId="476201E9" w14:textId="3C8AF1EA" w:rsidR="000E1E29" w:rsidRPr="00A4693D" w:rsidRDefault="000E1E29" w:rsidP="00A4693D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les espaces mis à disposition (y compris les terrains, bâtiments, emplacements,</w:t>
      </w:r>
      <w:r w:rsidR="00604FDB" w:rsidRPr="00A4693D">
        <w:rPr>
          <w:rFonts w:ascii="Arial" w:hAnsi="Arial" w:cs="Arial"/>
        </w:rPr>
        <w:t xml:space="preserve"> </w:t>
      </w:r>
      <w:r w:rsidRPr="00A4693D">
        <w:rPr>
          <w:rFonts w:ascii="Arial" w:hAnsi="Arial" w:cs="Arial"/>
        </w:rPr>
        <w:t>installations, aménagements intérieurs et embellissements) ;</w:t>
      </w:r>
    </w:p>
    <w:p w14:paraId="15F03112" w14:textId="53B0F02A" w:rsidR="000E1E29" w:rsidRPr="00A4693D" w:rsidRDefault="000E1E29" w:rsidP="00A4693D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ses préposés ou toute autre personne dont il est civilement responsable.</w:t>
      </w:r>
    </w:p>
    <w:p w14:paraId="3A9748D2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D16C7D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Ceci quelles qu’en soient les victimes et alors que lesdits dommages sont causés :</w:t>
      </w:r>
    </w:p>
    <w:p w14:paraId="16A0616B" w14:textId="3648B654" w:rsidR="000E1E29" w:rsidRPr="00A4693D" w:rsidRDefault="000E1E29" w:rsidP="00A4693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du fait ou à l’occasion de l’usage du domaine public ou des activités réalisées par</w:t>
      </w:r>
      <w:r w:rsidR="0035014B" w:rsidRPr="00A4693D">
        <w:rPr>
          <w:rFonts w:ascii="Arial" w:hAnsi="Arial" w:cs="Arial"/>
        </w:rPr>
        <w:t xml:space="preserve"> </w:t>
      </w:r>
      <w:r w:rsidRPr="00A4693D">
        <w:rPr>
          <w:rFonts w:ascii="Arial" w:hAnsi="Arial" w:cs="Arial"/>
        </w:rPr>
        <w:t>l’occupant dans le cadre des autorisations délivrées ;</w:t>
      </w:r>
    </w:p>
    <w:p w14:paraId="21C60D5B" w14:textId="4FEB43B4" w:rsidR="000E1E29" w:rsidRPr="00A4693D" w:rsidRDefault="000E1E29" w:rsidP="00A4693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du fait de l’occupation des lieux objets de la présente convention ;</w:t>
      </w:r>
    </w:p>
    <w:p w14:paraId="45FB1A79" w14:textId="520A88B4" w:rsidR="000E1E29" w:rsidRPr="00A4693D" w:rsidRDefault="000E1E29" w:rsidP="00A4693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3D">
        <w:rPr>
          <w:rFonts w:ascii="Arial" w:hAnsi="Arial" w:cs="Arial"/>
        </w:rPr>
        <w:t>à l’occasion de travaux réalisés par l’occupant ou qu’il fait réaliser dans les lieux mis</w:t>
      </w:r>
      <w:r w:rsidR="00F25E2F" w:rsidRPr="00A4693D">
        <w:rPr>
          <w:rFonts w:ascii="Arial" w:hAnsi="Arial" w:cs="Arial"/>
        </w:rPr>
        <w:t xml:space="preserve"> </w:t>
      </w:r>
      <w:r w:rsidRPr="00A4693D">
        <w:rPr>
          <w:rFonts w:ascii="Arial" w:hAnsi="Arial" w:cs="Arial"/>
        </w:rPr>
        <w:t>à disposition ou à proximité de ceux-ci.</w:t>
      </w:r>
    </w:p>
    <w:p w14:paraId="4D33798F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CB487A" w14:textId="4F20974A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L’occupant aura l’entière responsabilité des dommages et nuisances éventuelles pouvant</w:t>
      </w:r>
      <w:r w:rsidR="002A05BD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survenir de son fait ou des personnes agissant pour son compte, sur son personnel, ses</w:t>
      </w:r>
      <w:r w:rsidR="002A05BD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fournisseurs, ses prestations et à tous tiers pouvant se trouver dans les lieux, ainsi qu’à leurs</w:t>
      </w:r>
      <w:r w:rsidR="002A05BD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biens.</w:t>
      </w:r>
    </w:p>
    <w:p w14:paraId="73A84EE1" w14:textId="77777777" w:rsidR="002A05BD" w:rsidRPr="00FB7F57" w:rsidRDefault="002A05BD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A21B41" w14:textId="77777777" w:rsidR="000E1E29" w:rsidRPr="00FB7F57" w:rsidRDefault="002A05BD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</w:rPr>
        <w:tab/>
      </w:r>
      <w:r w:rsidR="000E1E29" w:rsidRPr="00FB7F57">
        <w:rPr>
          <w:rFonts w:ascii="Arial" w:hAnsi="Arial" w:cs="Arial"/>
          <w:u w:val="single"/>
        </w:rPr>
        <w:t xml:space="preserve">Article </w:t>
      </w:r>
      <w:r w:rsidR="00A662C8" w:rsidRPr="00FB7F57">
        <w:rPr>
          <w:rFonts w:ascii="Arial" w:hAnsi="Arial" w:cs="Arial"/>
          <w:u w:val="single"/>
        </w:rPr>
        <w:t>8</w:t>
      </w:r>
      <w:r w:rsidR="000E1E29" w:rsidRPr="00FB7F57">
        <w:rPr>
          <w:rFonts w:ascii="Arial" w:hAnsi="Arial" w:cs="Arial"/>
          <w:u w:val="single"/>
        </w:rPr>
        <w:t>.2 : Renonciations à recours et garanties</w:t>
      </w:r>
    </w:p>
    <w:p w14:paraId="6DFC530B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0AC350" w14:textId="77F49A51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Au titre de l’ensemble des dommages évoqués ci-dessus ainsi que des pertes d’exploitation</w:t>
      </w:r>
      <w:r w:rsidR="002A05BD" w:rsidRPr="00FB7F57">
        <w:rPr>
          <w:rFonts w:ascii="Arial" w:hAnsi="Arial" w:cs="Arial"/>
        </w:rPr>
        <w:t xml:space="preserve"> pouvant en découler</w:t>
      </w:r>
      <w:r w:rsidRPr="00FB7F57">
        <w:rPr>
          <w:rFonts w:ascii="Arial" w:hAnsi="Arial" w:cs="Arial"/>
        </w:rPr>
        <w:t xml:space="preserve">, l’occupant et ses assureurs renoncent à tout recours </w:t>
      </w:r>
      <w:r w:rsidR="00675A72" w:rsidRPr="00FB7F57">
        <w:rPr>
          <w:rFonts w:ascii="Arial" w:hAnsi="Arial" w:cs="Arial"/>
        </w:rPr>
        <w:t>contre le</w:t>
      </w:r>
      <w:r w:rsidR="00500CAF" w:rsidRPr="00FB7F57">
        <w:rPr>
          <w:rFonts w:ascii="Arial" w:hAnsi="Arial" w:cs="Arial"/>
        </w:rPr>
        <w:t xml:space="preserve"> </w:t>
      </w:r>
      <w:r w:rsidR="002A18A0" w:rsidRPr="00FB7F57">
        <w:rPr>
          <w:rFonts w:ascii="Arial" w:hAnsi="Arial" w:cs="Arial"/>
        </w:rPr>
        <w:t>D</w:t>
      </w:r>
      <w:r w:rsidR="000A53E6" w:rsidRPr="00FB7F57">
        <w:rPr>
          <w:rFonts w:ascii="Arial" w:hAnsi="Arial" w:cs="Arial"/>
        </w:rPr>
        <w:t>épartement</w:t>
      </w:r>
      <w:r w:rsidRPr="00FB7F57">
        <w:rPr>
          <w:rFonts w:ascii="Arial" w:hAnsi="Arial" w:cs="Arial"/>
        </w:rPr>
        <w:t>, quel que soit le fondement juridique de son recours ou la juridiction saisie.</w:t>
      </w:r>
    </w:p>
    <w:p w14:paraId="2BF38059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8F9739" w14:textId="0D7E3E2B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L’occupant et ses assureurs garantissent </w:t>
      </w:r>
      <w:r w:rsidR="00500CAF" w:rsidRPr="00FB7F57">
        <w:rPr>
          <w:rFonts w:ascii="Arial" w:hAnsi="Arial" w:cs="Arial"/>
        </w:rPr>
        <w:t xml:space="preserve">le </w:t>
      </w:r>
      <w:r w:rsidR="002A18A0" w:rsidRPr="00FB7F57">
        <w:rPr>
          <w:rFonts w:ascii="Arial" w:hAnsi="Arial" w:cs="Arial"/>
        </w:rPr>
        <w:t>D</w:t>
      </w:r>
      <w:r w:rsidR="000A53E6" w:rsidRPr="00FB7F57">
        <w:rPr>
          <w:rFonts w:ascii="Arial" w:hAnsi="Arial" w:cs="Arial"/>
        </w:rPr>
        <w:t xml:space="preserve">épartement </w:t>
      </w:r>
      <w:r w:rsidRPr="00FB7F57">
        <w:rPr>
          <w:rFonts w:ascii="Arial" w:hAnsi="Arial" w:cs="Arial"/>
        </w:rPr>
        <w:t>contre tout recours de quelque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nature que ce soit, qui serait engagé contre ces derniers pour lesdits dommages</w:t>
      </w:r>
      <w:r w:rsidR="002A05BD" w:rsidRPr="00FB7F57">
        <w:rPr>
          <w:rFonts w:ascii="Arial" w:hAnsi="Arial" w:cs="Arial"/>
        </w:rPr>
        <w:t xml:space="preserve"> ou en cas de pertes d’exploitation</w:t>
      </w:r>
      <w:r w:rsidRPr="00FB7F57">
        <w:rPr>
          <w:rFonts w:ascii="Arial" w:hAnsi="Arial" w:cs="Arial"/>
        </w:rPr>
        <w:t>. Cette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 xml:space="preserve">garantie inclut les frais que </w:t>
      </w:r>
      <w:r w:rsidR="00500CAF" w:rsidRPr="00FB7F57">
        <w:rPr>
          <w:rFonts w:ascii="Arial" w:hAnsi="Arial" w:cs="Arial"/>
        </w:rPr>
        <w:t xml:space="preserve">le </w:t>
      </w:r>
      <w:r w:rsidR="002A18A0" w:rsidRPr="00FB7F57">
        <w:rPr>
          <w:rFonts w:ascii="Arial" w:hAnsi="Arial" w:cs="Arial"/>
        </w:rPr>
        <w:t>D</w:t>
      </w:r>
      <w:r w:rsidR="000A53E6" w:rsidRPr="00FB7F57">
        <w:rPr>
          <w:rFonts w:ascii="Arial" w:hAnsi="Arial" w:cs="Arial"/>
        </w:rPr>
        <w:t>épartement</w:t>
      </w:r>
      <w:r w:rsidRPr="00FB7F57">
        <w:rPr>
          <w:rFonts w:ascii="Arial" w:hAnsi="Arial" w:cs="Arial"/>
        </w:rPr>
        <w:t xml:space="preserve"> ou ses assureurs pourraient être conduits à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exposer pour assurer leur défense.</w:t>
      </w:r>
    </w:p>
    <w:p w14:paraId="1AA924B9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F29DD4" w14:textId="77777777" w:rsidR="000E1E29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</w:rPr>
        <w:tab/>
      </w:r>
      <w:r w:rsidR="000E1E29" w:rsidRPr="00FB7F57">
        <w:rPr>
          <w:rFonts w:ascii="Arial" w:hAnsi="Arial" w:cs="Arial"/>
          <w:u w:val="single"/>
        </w:rPr>
        <w:t xml:space="preserve">Article </w:t>
      </w:r>
      <w:r w:rsidR="00A662C8" w:rsidRPr="00FB7F57">
        <w:rPr>
          <w:rFonts w:ascii="Arial" w:hAnsi="Arial" w:cs="Arial"/>
          <w:u w:val="single"/>
        </w:rPr>
        <w:t>8</w:t>
      </w:r>
      <w:r w:rsidR="000E1E29" w:rsidRPr="00FB7F57">
        <w:rPr>
          <w:rFonts w:ascii="Arial" w:hAnsi="Arial" w:cs="Arial"/>
          <w:u w:val="single"/>
        </w:rPr>
        <w:t>.3: Assurances</w:t>
      </w:r>
    </w:p>
    <w:p w14:paraId="279DB8F1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CCB0BE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En conséquence des obligations décrites</w:t>
      </w:r>
      <w:r w:rsidR="0094116E" w:rsidRPr="00FB7F57">
        <w:rPr>
          <w:rFonts w:ascii="Arial" w:hAnsi="Arial" w:cs="Arial"/>
        </w:rPr>
        <w:t>,</w:t>
      </w:r>
      <w:r w:rsidRPr="00FB7F57">
        <w:rPr>
          <w:rFonts w:ascii="Arial" w:hAnsi="Arial" w:cs="Arial"/>
        </w:rPr>
        <w:t xml:space="preserve"> ci-dessus, l’occupant est tenu de contracter toutes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les assurances nécessaires auprès d’organismes notoirement solvables et ce, pendant toute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la durée de la convention.</w:t>
      </w:r>
    </w:p>
    <w:p w14:paraId="0FA555E6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B3459F" w14:textId="73A351ED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Il s’agit notamment d’une assurance au titre de la responsabilité civile découlant des articles</w:t>
      </w:r>
      <w:r w:rsidR="0035014B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1240 à 1242 du code civil, garantissant les tiers en cas d’accident ou dommage causés par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l’activité.</w:t>
      </w:r>
    </w:p>
    <w:p w14:paraId="79DC7FD8" w14:textId="77777777" w:rsidR="00577C94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58DB4F" w14:textId="77777777" w:rsidR="001C0541" w:rsidRPr="00FB7F57" w:rsidRDefault="001C0541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2189EA" w14:textId="77777777" w:rsidR="000E1E29" w:rsidRPr="00FB7F57" w:rsidRDefault="00A662C8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>Article 9</w:t>
      </w:r>
      <w:r w:rsidR="000E1E29" w:rsidRPr="00FB7F57">
        <w:rPr>
          <w:rFonts w:ascii="Arial" w:hAnsi="Arial" w:cs="Arial"/>
          <w:b/>
          <w:bCs/>
        </w:rPr>
        <w:t xml:space="preserve"> : Fin de la convention</w:t>
      </w:r>
    </w:p>
    <w:p w14:paraId="70B4A701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77B8C3" w14:textId="77777777" w:rsidR="000E1E29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</w:rPr>
        <w:tab/>
      </w:r>
      <w:r w:rsidR="00A662C8" w:rsidRPr="00FB7F57">
        <w:rPr>
          <w:rFonts w:ascii="Arial" w:hAnsi="Arial" w:cs="Arial"/>
          <w:u w:val="single"/>
        </w:rPr>
        <w:t>Article 9</w:t>
      </w:r>
      <w:r w:rsidR="000E1E29" w:rsidRPr="00FB7F57">
        <w:rPr>
          <w:rFonts w:ascii="Arial" w:hAnsi="Arial" w:cs="Arial"/>
          <w:u w:val="single"/>
        </w:rPr>
        <w:t>.1 : Résiliation de la convention pour motif d’intérêt général</w:t>
      </w:r>
    </w:p>
    <w:p w14:paraId="54F80427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C43AE9" w14:textId="57FA1DA6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7F57">
        <w:rPr>
          <w:rFonts w:ascii="Arial" w:hAnsi="Arial" w:cs="Arial"/>
        </w:rPr>
        <w:t xml:space="preserve">La présente convention peut être dénoncée à tout moment par </w:t>
      </w:r>
      <w:r w:rsidR="00500CAF" w:rsidRPr="00FB7F57">
        <w:rPr>
          <w:rFonts w:ascii="Arial" w:hAnsi="Arial" w:cs="Arial"/>
        </w:rPr>
        <w:t xml:space="preserve">le </w:t>
      </w:r>
      <w:r w:rsidR="002A18A0" w:rsidRPr="00FB7F57">
        <w:rPr>
          <w:rFonts w:ascii="Arial" w:hAnsi="Arial" w:cs="Arial"/>
        </w:rPr>
        <w:t>D</w:t>
      </w:r>
      <w:r w:rsidR="000A53E6" w:rsidRPr="00FB7F57">
        <w:rPr>
          <w:rFonts w:ascii="Arial" w:hAnsi="Arial" w:cs="Arial"/>
        </w:rPr>
        <w:t>épartement</w:t>
      </w:r>
      <w:r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  <w:b/>
          <w:bCs/>
        </w:rPr>
        <w:t>sans que</w:t>
      </w:r>
      <w:r w:rsidR="00500CAF" w:rsidRPr="00FB7F57">
        <w:rPr>
          <w:rFonts w:ascii="Arial" w:hAnsi="Arial" w:cs="Arial"/>
          <w:b/>
          <w:bCs/>
        </w:rPr>
        <w:t xml:space="preserve"> </w:t>
      </w:r>
      <w:r w:rsidRPr="00FB7F57">
        <w:rPr>
          <w:rFonts w:ascii="Arial" w:hAnsi="Arial" w:cs="Arial"/>
          <w:b/>
          <w:bCs/>
        </w:rPr>
        <w:t>l’occupant puisse prétendre à une quelconque indemnité :</w:t>
      </w:r>
    </w:p>
    <w:p w14:paraId="0814E852" w14:textId="6A8DE863" w:rsidR="000E1E29" w:rsidRPr="001C0541" w:rsidRDefault="000E1E29" w:rsidP="001C054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0541">
        <w:rPr>
          <w:rFonts w:ascii="Arial" w:hAnsi="Arial" w:cs="Arial"/>
        </w:rPr>
        <w:t>en cas de force majeure ;</w:t>
      </w:r>
    </w:p>
    <w:p w14:paraId="252145F1" w14:textId="4DFE5D70" w:rsidR="000E1E29" w:rsidRPr="001C0541" w:rsidRDefault="000E1E29" w:rsidP="001C054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0541">
        <w:rPr>
          <w:rFonts w:ascii="Arial" w:hAnsi="Arial" w:cs="Arial"/>
        </w:rPr>
        <w:t>ou pour des motifs sérieux tenant au bon fonct</w:t>
      </w:r>
      <w:r w:rsidR="00500CAF" w:rsidRPr="001C0541">
        <w:rPr>
          <w:rFonts w:ascii="Arial" w:hAnsi="Arial" w:cs="Arial"/>
        </w:rPr>
        <w:t xml:space="preserve">ionnement du service public ou </w:t>
      </w:r>
      <w:r w:rsidR="002A05BD" w:rsidRPr="001C0541">
        <w:rPr>
          <w:rFonts w:ascii="Arial" w:hAnsi="Arial" w:cs="Arial"/>
        </w:rPr>
        <w:t xml:space="preserve">de </w:t>
      </w:r>
      <w:r w:rsidR="00500CAF" w:rsidRPr="001C0541">
        <w:rPr>
          <w:rFonts w:ascii="Arial" w:hAnsi="Arial" w:cs="Arial"/>
        </w:rPr>
        <w:t>l’ordre public ;</w:t>
      </w:r>
    </w:p>
    <w:p w14:paraId="0884F237" w14:textId="193A3A49" w:rsidR="000E1E29" w:rsidRPr="001C0541" w:rsidRDefault="000E1E29" w:rsidP="001C054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0541">
        <w:rPr>
          <w:rFonts w:ascii="Arial" w:hAnsi="Arial" w:cs="Arial"/>
        </w:rPr>
        <w:t>ou si les conditions d’accueil ne peuvent être effectuées dans le respect de l’arrêté du</w:t>
      </w:r>
      <w:r w:rsidR="00500CAF" w:rsidRPr="001C0541">
        <w:rPr>
          <w:rFonts w:ascii="Arial" w:hAnsi="Arial" w:cs="Arial"/>
        </w:rPr>
        <w:t xml:space="preserve"> </w:t>
      </w:r>
      <w:r w:rsidRPr="001C0541">
        <w:rPr>
          <w:rFonts w:ascii="Arial" w:hAnsi="Arial" w:cs="Arial"/>
        </w:rPr>
        <w:t>25 juin 1980 modifié relatif aux Etablissement</w:t>
      </w:r>
      <w:r w:rsidR="0085537A">
        <w:rPr>
          <w:rFonts w:ascii="Arial" w:hAnsi="Arial" w:cs="Arial"/>
        </w:rPr>
        <w:t>s</w:t>
      </w:r>
      <w:r w:rsidRPr="001C0541">
        <w:rPr>
          <w:rFonts w:ascii="Arial" w:hAnsi="Arial" w:cs="Arial"/>
        </w:rPr>
        <w:t xml:space="preserve"> Recevan</w:t>
      </w:r>
      <w:r w:rsidR="0094116E" w:rsidRPr="001C0541">
        <w:rPr>
          <w:rFonts w:ascii="Arial" w:hAnsi="Arial" w:cs="Arial"/>
        </w:rPr>
        <w:t>t du Public (sécurité incendie)</w:t>
      </w:r>
      <w:r w:rsidR="00C159DF" w:rsidRPr="001C0541">
        <w:rPr>
          <w:rFonts w:ascii="Arial" w:hAnsi="Arial" w:cs="Arial"/>
        </w:rPr>
        <w:t>.</w:t>
      </w:r>
    </w:p>
    <w:p w14:paraId="6F4CDC47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AB87C0" w14:textId="77777777" w:rsidR="000E1E29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</w:rPr>
        <w:tab/>
      </w:r>
      <w:r w:rsidR="00A662C8" w:rsidRPr="00FB7F57">
        <w:rPr>
          <w:rFonts w:ascii="Arial" w:hAnsi="Arial" w:cs="Arial"/>
          <w:u w:val="single"/>
        </w:rPr>
        <w:t>Article 9</w:t>
      </w:r>
      <w:r w:rsidR="000E1E29" w:rsidRPr="00FB7F57">
        <w:rPr>
          <w:rFonts w:ascii="Arial" w:hAnsi="Arial" w:cs="Arial"/>
          <w:u w:val="single"/>
        </w:rPr>
        <w:t>.2 : Révocation de l’autorisation</w:t>
      </w:r>
    </w:p>
    <w:p w14:paraId="3983C99C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DA3F11" w14:textId="6EE1F779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La présente autorisation peut être révoquée d’office par </w:t>
      </w:r>
      <w:r w:rsidR="00500CAF" w:rsidRPr="00FB7F57">
        <w:rPr>
          <w:rFonts w:ascii="Arial" w:hAnsi="Arial" w:cs="Arial"/>
        </w:rPr>
        <w:t xml:space="preserve">le </w:t>
      </w:r>
      <w:r w:rsidR="002A18A0" w:rsidRPr="00FB7F57">
        <w:rPr>
          <w:rFonts w:ascii="Arial" w:hAnsi="Arial" w:cs="Arial"/>
        </w:rPr>
        <w:t>D</w:t>
      </w:r>
      <w:r w:rsidR="00C159DF" w:rsidRPr="00FB7F57">
        <w:rPr>
          <w:rFonts w:ascii="Arial" w:hAnsi="Arial" w:cs="Arial"/>
        </w:rPr>
        <w:t>épartement</w:t>
      </w:r>
      <w:r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  <w:b/>
          <w:bCs/>
        </w:rPr>
        <w:t>sans que l’occupant</w:t>
      </w:r>
      <w:r w:rsidR="00500CAF" w:rsidRPr="00FB7F57">
        <w:rPr>
          <w:rFonts w:ascii="Arial" w:hAnsi="Arial" w:cs="Arial"/>
          <w:b/>
          <w:bCs/>
        </w:rPr>
        <w:t xml:space="preserve"> </w:t>
      </w:r>
      <w:r w:rsidRPr="00FB7F57">
        <w:rPr>
          <w:rFonts w:ascii="Arial" w:hAnsi="Arial" w:cs="Arial"/>
          <w:b/>
          <w:bCs/>
        </w:rPr>
        <w:t xml:space="preserve">puisse prétendre à une quelconque indemnité </w:t>
      </w:r>
      <w:r w:rsidRPr="00FB7F57">
        <w:rPr>
          <w:rFonts w:ascii="Arial" w:hAnsi="Arial" w:cs="Arial"/>
        </w:rPr>
        <w:t>:</w:t>
      </w:r>
    </w:p>
    <w:p w14:paraId="42B2170A" w14:textId="7035688E" w:rsidR="000E1E29" w:rsidRPr="001C0541" w:rsidRDefault="000E1E29" w:rsidP="001C054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0541">
        <w:rPr>
          <w:rFonts w:ascii="Arial" w:hAnsi="Arial" w:cs="Arial"/>
        </w:rPr>
        <w:t>en cas d’utilisation des espaces à des fins non-conformes aux obligations contractées</w:t>
      </w:r>
      <w:r w:rsidR="00500CAF" w:rsidRPr="001C0541">
        <w:rPr>
          <w:rFonts w:ascii="Arial" w:hAnsi="Arial" w:cs="Arial"/>
        </w:rPr>
        <w:t xml:space="preserve"> </w:t>
      </w:r>
      <w:r w:rsidRPr="001C0541">
        <w:rPr>
          <w:rFonts w:ascii="Arial" w:hAnsi="Arial" w:cs="Arial"/>
        </w:rPr>
        <w:t>par les parties ou dans des conditions contraires aux dispositions prévues par ladite</w:t>
      </w:r>
      <w:r w:rsidR="00500CAF" w:rsidRPr="001C0541">
        <w:rPr>
          <w:rFonts w:ascii="Arial" w:hAnsi="Arial" w:cs="Arial"/>
        </w:rPr>
        <w:t xml:space="preserve"> </w:t>
      </w:r>
      <w:r w:rsidRPr="001C0541">
        <w:rPr>
          <w:rFonts w:ascii="Arial" w:hAnsi="Arial" w:cs="Arial"/>
        </w:rPr>
        <w:t>convention ;</w:t>
      </w:r>
    </w:p>
    <w:p w14:paraId="452AA663" w14:textId="4112D105" w:rsidR="000E1E29" w:rsidRPr="001C0541" w:rsidRDefault="000E1E29" w:rsidP="001C054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0541">
        <w:rPr>
          <w:rFonts w:ascii="Arial" w:hAnsi="Arial" w:cs="Arial"/>
        </w:rPr>
        <w:t>en cas de non</w:t>
      </w:r>
      <w:r w:rsidR="005408C4">
        <w:rPr>
          <w:rFonts w:ascii="Arial" w:hAnsi="Arial" w:cs="Arial"/>
        </w:rPr>
        <w:t>-</w:t>
      </w:r>
      <w:r w:rsidRPr="001C0541">
        <w:rPr>
          <w:rFonts w:ascii="Arial" w:hAnsi="Arial" w:cs="Arial"/>
        </w:rPr>
        <w:t xml:space="preserve">occupation </w:t>
      </w:r>
      <w:r w:rsidR="005408C4">
        <w:rPr>
          <w:rFonts w:ascii="Arial" w:hAnsi="Arial" w:cs="Arial"/>
        </w:rPr>
        <w:t xml:space="preserve">répétée </w:t>
      </w:r>
      <w:r w:rsidRPr="001C0541">
        <w:rPr>
          <w:rFonts w:ascii="Arial" w:hAnsi="Arial" w:cs="Arial"/>
        </w:rPr>
        <w:t>ou de cessation d’occupation des espaces mis à</w:t>
      </w:r>
      <w:r w:rsidR="00500CAF" w:rsidRPr="001C0541">
        <w:rPr>
          <w:rFonts w:ascii="Arial" w:hAnsi="Arial" w:cs="Arial"/>
        </w:rPr>
        <w:t xml:space="preserve"> </w:t>
      </w:r>
      <w:r w:rsidRPr="001C0541">
        <w:rPr>
          <w:rFonts w:ascii="Arial" w:hAnsi="Arial" w:cs="Arial"/>
        </w:rPr>
        <w:t>disposition pendant la période consentie par la présente convention ;</w:t>
      </w:r>
    </w:p>
    <w:p w14:paraId="103DEFF2" w14:textId="6AD793B8" w:rsidR="000E1E29" w:rsidRPr="001C0541" w:rsidRDefault="000E1E29" w:rsidP="001C054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0541">
        <w:rPr>
          <w:rFonts w:ascii="Arial" w:hAnsi="Arial" w:cs="Arial"/>
        </w:rPr>
        <w:t>pour usage non autorisé de matières dangereuses et non-respect de la sécurité des</w:t>
      </w:r>
      <w:r w:rsidR="00F25E2F" w:rsidRPr="001C0541">
        <w:rPr>
          <w:rFonts w:ascii="Arial" w:hAnsi="Arial" w:cs="Arial"/>
        </w:rPr>
        <w:t xml:space="preserve"> </w:t>
      </w:r>
      <w:r w:rsidRPr="001C0541">
        <w:rPr>
          <w:rFonts w:ascii="Arial" w:hAnsi="Arial" w:cs="Arial"/>
        </w:rPr>
        <w:t>biens et des personnes ;</w:t>
      </w:r>
    </w:p>
    <w:p w14:paraId="160A4D3A" w14:textId="36CEEB74" w:rsidR="00D41787" w:rsidRPr="001C0541" w:rsidRDefault="00D41787" w:rsidP="001C054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0541">
        <w:rPr>
          <w:rFonts w:ascii="Arial" w:hAnsi="Arial" w:cs="Arial"/>
        </w:rPr>
        <w:t>en cas de nuisances importantes et répétées notamment olfactives ou sonores ;</w:t>
      </w:r>
    </w:p>
    <w:p w14:paraId="332AD16F" w14:textId="154BD0C2" w:rsidR="00C159DF" w:rsidRDefault="00C159DF" w:rsidP="001C054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0541">
        <w:rPr>
          <w:rFonts w:ascii="Arial" w:hAnsi="Arial" w:cs="Arial"/>
        </w:rPr>
        <w:lastRenderedPageBreak/>
        <w:t>en cas de non-respect des règles d’hygiène et de sécurité en vigueur</w:t>
      </w:r>
      <w:r w:rsidR="00D41787" w:rsidRPr="001C0541">
        <w:rPr>
          <w:rFonts w:ascii="Arial" w:hAnsi="Arial" w:cs="Arial"/>
        </w:rPr>
        <w:t xml:space="preserve"> (notamment contrôle bactériologique et HACCP</w:t>
      </w:r>
      <w:r w:rsidR="00AA7B69" w:rsidRPr="001C0541">
        <w:rPr>
          <w:rFonts w:ascii="Arial" w:hAnsi="Arial" w:cs="Arial"/>
        </w:rPr>
        <w:t>)</w:t>
      </w:r>
      <w:r w:rsidR="00AA7B69" w:rsidRPr="00AA7B69">
        <w:rPr>
          <w:rFonts w:ascii="Arial" w:hAnsi="Arial" w:cs="Arial"/>
        </w:rPr>
        <w:t xml:space="preserve"> ;</w:t>
      </w:r>
    </w:p>
    <w:p w14:paraId="4EFFFFC3" w14:textId="6F1CBC12" w:rsidR="00D55CD9" w:rsidRPr="001C0541" w:rsidRDefault="00D55CD9" w:rsidP="001C054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d'épidémie ou de pandémie nécessitant la fermeture du domaine et de l'activité pour des raisons sanitaires.</w:t>
      </w:r>
    </w:p>
    <w:p w14:paraId="5123C7AF" w14:textId="77777777" w:rsidR="001C0541" w:rsidRPr="00FB7F57" w:rsidRDefault="001C0541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92C29C" w14:textId="77777777" w:rsidR="000E1E29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</w:rPr>
        <w:tab/>
      </w:r>
      <w:r w:rsidR="00A662C8" w:rsidRPr="00FB7F57">
        <w:rPr>
          <w:rFonts w:ascii="Arial" w:hAnsi="Arial" w:cs="Arial"/>
          <w:u w:val="single"/>
        </w:rPr>
        <w:t>Article 9</w:t>
      </w:r>
      <w:r w:rsidR="000E1E29" w:rsidRPr="00FB7F57">
        <w:rPr>
          <w:rFonts w:ascii="Arial" w:hAnsi="Arial" w:cs="Arial"/>
          <w:u w:val="single"/>
        </w:rPr>
        <w:t>.3 : Résiliation de plein droit</w:t>
      </w:r>
    </w:p>
    <w:p w14:paraId="6B40DB06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1F54DD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La présente convention sera résiliée de plein droit :</w:t>
      </w:r>
    </w:p>
    <w:p w14:paraId="77077A79" w14:textId="5CDAFD69" w:rsidR="000E1E29" w:rsidRPr="001C0541" w:rsidRDefault="000E1E29" w:rsidP="001C054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0541">
        <w:rPr>
          <w:rFonts w:ascii="Arial" w:hAnsi="Arial" w:cs="Arial"/>
        </w:rPr>
        <w:t>en cas de dissolution de la personne morale représentée par l’occupant ;</w:t>
      </w:r>
    </w:p>
    <w:p w14:paraId="74F26C24" w14:textId="0E4C0E9B" w:rsidR="000E1E29" w:rsidRPr="001C0541" w:rsidRDefault="000E1E29" w:rsidP="001C054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C0541">
        <w:rPr>
          <w:rFonts w:ascii="Arial" w:hAnsi="Arial" w:cs="Arial"/>
        </w:rPr>
        <w:t xml:space="preserve">en cas de dénonciation par l’occupant </w:t>
      </w:r>
      <w:r w:rsidR="0035014B" w:rsidRPr="001C0541">
        <w:rPr>
          <w:rFonts w:ascii="Arial" w:hAnsi="Arial" w:cs="Arial"/>
        </w:rPr>
        <w:t xml:space="preserve">de la présente convention </w:t>
      </w:r>
      <w:r w:rsidRPr="001C0541">
        <w:rPr>
          <w:rFonts w:ascii="Arial" w:hAnsi="Arial" w:cs="Arial"/>
        </w:rPr>
        <w:t>dans un délai de 5 jours avant la date prévue</w:t>
      </w:r>
      <w:r w:rsidR="00F25E2F" w:rsidRPr="001C0541">
        <w:rPr>
          <w:rFonts w:ascii="Arial" w:hAnsi="Arial" w:cs="Arial"/>
        </w:rPr>
        <w:t xml:space="preserve"> </w:t>
      </w:r>
      <w:r w:rsidRPr="001C0541">
        <w:rPr>
          <w:rFonts w:ascii="Arial" w:hAnsi="Arial" w:cs="Arial"/>
        </w:rPr>
        <w:t>pour l’utilisation des locaux mis à disposition.</w:t>
      </w:r>
    </w:p>
    <w:p w14:paraId="132B8868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1CC3D8" w14:textId="3EF24E20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La résiliation est prononcée par </w:t>
      </w:r>
      <w:r w:rsidR="00500CAF" w:rsidRPr="00FB7F57">
        <w:rPr>
          <w:rFonts w:ascii="Arial" w:hAnsi="Arial" w:cs="Arial"/>
        </w:rPr>
        <w:t xml:space="preserve">le </w:t>
      </w:r>
      <w:r w:rsidR="002A18A0" w:rsidRPr="00FB7F57">
        <w:rPr>
          <w:rFonts w:ascii="Arial" w:hAnsi="Arial" w:cs="Arial"/>
        </w:rPr>
        <w:t>D</w:t>
      </w:r>
      <w:r w:rsidR="00C159DF" w:rsidRPr="00FB7F57">
        <w:rPr>
          <w:rFonts w:ascii="Arial" w:hAnsi="Arial" w:cs="Arial"/>
        </w:rPr>
        <w:t>épartement</w:t>
      </w:r>
      <w:r w:rsidRPr="00FB7F57">
        <w:rPr>
          <w:rFonts w:ascii="Arial" w:hAnsi="Arial" w:cs="Arial"/>
        </w:rPr>
        <w:t xml:space="preserve"> dès que l’événement qui motive cette</w:t>
      </w:r>
      <w:r w:rsidR="00D37073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mesure est porté à sa connaissance.</w:t>
      </w:r>
    </w:p>
    <w:p w14:paraId="5291E293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1AE0894" w14:textId="77777777" w:rsidR="000E1E29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</w:rPr>
        <w:tab/>
      </w:r>
      <w:r w:rsidR="00A662C8" w:rsidRPr="00FB7F57">
        <w:rPr>
          <w:rFonts w:ascii="Arial" w:hAnsi="Arial" w:cs="Arial"/>
          <w:u w:val="single"/>
        </w:rPr>
        <w:t>Article 9</w:t>
      </w:r>
      <w:r w:rsidR="000E1E29" w:rsidRPr="00FB7F57">
        <w:rPr>
          <w:rFonts w:ascii="Arial" w:hAnsi="Arial" w:cs="Arial"/>
          <w:u w:val="single"/>
        </w:rPr>
        <w:t>.4 : Résiliation pour défaillance</w:t>
      </w:r>
    </w:p>
    <w:p w14:paraId="4C8BF42D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233718" w14:textId="1542223C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En cas de défaillance</w:t>
      </w:r>
      <w:r w:rsidR="00D41787" w:rsidRPr="00FB7F57">
        <w:rPr>
          <w:rFonts w:ascii="Arial" w:hAnsi="Arial" w:cs="Arial"/>
        </w:rPr>
        <w:t>, de non-paiement de la redevance</w:t>
      </w:r>
      <w:r w:rsidRPr="00FB7F57">
        <w:rPr>
          <w:rFonts w:ascii="Arial" w:hAnsi="Arial" w:cs="Arial"/>
        </w:rPr>
        <w:t xml:space="preserve"> ou de manquement par l’occupant dans l’exécution de ses prestations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 xml:space="preserve">et obligations définies dans la présente convention, </w:t>
      </w:r>
      <w:r w:rsidR="00500CAF" w:rsidRPr="00FB7F57">
        <w:rPr>
          <w:rFonts w:ascii="Arial" w:hAnsi="Arial" w:cs="Arial"/>
        </w:rPr>
        <w:t xml:space="preserve">le </w:t>
      </w:r>
      <w:r w:rsidR="002A18A0" w:rsidRPr="00FB7F57">
        <w:rPr>
          <w:rFonts w:ascii="Arial" w:hAnsi="Arial" w:cs="Arial"/>
        </w:rPr>
        <w:t>D</w:t>
      </w:r>
      <w:r w:rsidR="00C159DF" w:rsidRPr="00FB7F57">
        <w:rPr>
          <w:rFonts w:ascii="Arial" w:hAnsi="Arial" w:cs="Arial"/>
        </w:rPr>
        <w:t>épartement</w:t>
      </w:r>
      <w:r w:rsidRPr="00FB7F57">
        <w:rPr>
          <w:rFonts w:ascii="Arial" w:hAnsi="Arial" w:cs="Arial"/>
        </w:rPr>
        <w:t xml:space="preserve"> adressera une mise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en demeure écrite (courrier ou courriel) à l’occupant. Si l’avertissement n’est pas suivi d’effet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 xml:space="preserve">dans les 48h, </w:t>
      </w:r>
      <w:r w:rsidR="0035014B" w:rsidRPr="00FB7F57">
        <w:rPr>
          <w:rFonts w:ascii="Arial" w:hAnsi="Arial" w:cs="Arial"/>
        </w:rPr>
        <w:t xml:space="preserve">le Département </w:t>
      </w:r>
      <w:r w:rsidRPr="00FB7F57">
        <w:rPr>
          <w:rFonts w:ascii="Arial" w:hAnsi="Arial" w:cs="Arial"/>
        </w:rPr>
        <w:t>procédera à la résiliation de plein droit de cette présente autorisation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d’occupation, et sera fondé à prononcer la résiliation aux torts exclusifs du titulaire, sans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versement d’indemnité</w:t>
      </w:r>
      <w:r w:rsidR="001C0541">
        <w:rPr>
          <w:rFonts w:ascii="Arial" w:hAnsi="Arial" w:cs="Arial"/>
        </w:rPr>
        <w:t xml:space="preserve"> d'aucune sorte</w:t>
      </w:r>
      <w:r w:rsidRPr="00FB7F57">
        <w:rPr>
          <w:rFonts w:ascii="Arial" w:hAnsi="Arial" w:cs="Arial"/>
        </w:rPr>
        <w:t>.</w:t>
      </w:r>
    </w:p>
    <w:p w14:paraId="5C230542" w14:textId="77777777" w:rsidR="00E23B82" w:rsidRDefault="00E23B82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098BB9" w14:textId="77777777" w:rsidR="001C0541" w:rsidRPr="00FB7F57" w:rsidRDefault="001C0541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3F0674" w14:textId="14ACF918" w:rsidR="00E23B82" w:rsidRPr="00FB7F57" w:rsidRDefault="00E23B82" w:rsidP="00E23B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B7F57">
        <w:rPr>
          <w:rFonts w:ascii="Arial" w:hAnsi="Arial" w:cs="Arial"/>
          <w:b/>
        </w:rPr>
        <w:t xml:space="preserve">ARTICLE 10 – </w:t>
      </w:r>
      <w:r w:rsidR="00AA7B69" w:rsidRPr="00AA7B69">
        <w:rPr>
          <w:rFonts w:ascii="Arial" w:hAnsi="Arial" w:cs="Arial"/>
          <w:b/>
          <w:bCs/>
        </w:rPr>
        <w:t>Annulation du contrat et force majeure</w:t>
      </w:r>
    </w:p>
    <w:p w14:paraId="48E78DA5" w14:textId="77777777" w:rsidR="00E23B82" w:rsidRPr="00FB7F57" w:rsidRDefault="00E23B82" w:rsidP="00E23B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7631D65E" w14:textId="1C4E5C43" w:rsidR="00E23B82" w:rsidRPr="00FB7F57" w:rsidRDefault="00747227" w:rsidP="007472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u w:val="single"/>
        </w:rPr>
      </w:pPr>
      <w:r w:rsidRPr="00FB7F57">
        <w:rPr>
          <w:rFonts w:ascii="Arial" w:hAnsi="Arial" w:cs="Arial"/>
          <w:u w:val="single"/>
        </w:rPr>
        <w:t>Article 10.1 : Résiliation pour f</w:t>
      </w:r>
      <w:r w:rsidR="00E23B82" w:rsidRPr="00FB7F57">
        <w:rPr>
          <w:rFonts w:ascii="Arial" w:hAnsi="Arial" w:cs="Arial"/>
          <w:u w:val="single"/>
        </w:rPr>
        <w:t>orce majeure</w:t>
      </w:r>
    </w:p>
    <w:p w14:paraId="0536245A" w14:textId="77777777" w:rsidR="00747227" w:rsidRPr="00FB7F57" w:rsidRDefault="00747227" w:rsidP="007472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307739FD" w14:textId="4BDEF571" w:rsidR="00E23B82" w:rsidRPr="00FB7F57" w:rsidRDefault="00E23B82" w:rsidP="00E23B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B7F57">
        <w:rPr>
          <w:rFonts w:ascii="Arial" w:hAnsi="Arial" w:cs="Arial"/>
          <w:b/>
        </w:rPr>
        <w:t xml:space="preserve">La présente convention est résiliée de plein droit et </w:t>
      </w:r>
      <w:r w:rsidRPr="00FB7F57">
        <w:rPr>
          <w:rFonts w:ascii="Arial" w:hAnsi="Arial" w:cs="Arial"/>
          <w:b/>
          <w:bCs/>
        </w:rPr>
        <w:t>sans que l’occupant puisse prétendre à une quelconque indemnité :</w:t>
      </w:r>
      <w:r w:rsidRPr="00FB7F57">
        <w:rPr>
          <w:rFonts w:ascii="Arial" w:hAnsi="Arial" w:cs="Arial"/>
          <w:b/>
        </w:rPr>
        <w:t xml:space="preserve"> dans tous les cas de force majeure reconnus par la loi et par la jurisprudence française.</w:t>
      </w:r>
    </w:p>
    <w:p w14:paraId="70F9D5C6" w14:textId="534722B3" w:rsidR="00E23B82" w:rsidRPr="00FB7F57" w:rsidRDefault="00E23B82" w:rsidP="00E23B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Le cas de force majeure consiste en un évènement imprévisible et irrésistible qui s’est produit après la signature </w:t>
      </w:r>
      <w:r w:rsidR="00747227" w:rsidRPr="00FB7F57">
        <w:rPr>
          <w:rFonts w:ascii="Arial" w:hAnsi="Arial" w:cs="Arial"/>
        </w:rPr>
        <w:t>de la présente convention</w:t>
      </w:r>
      <w:r w:rsidRPr="00FB7F57">
        <w:rPr>
          <w:rFonts w:ascii="Arial" w:hAnsi="Arial" w:cs="Arial"/>
        </w:rPr>
        <w:t xml:space="preserve">, que les parties ne pouvaient pas prévoir ni empêcher, et qui rend impossible l’exécution par ces dernières de leurs obligations respectives prévues </w:t>
      </w:r>
      <w:r w:rsidR="0035014B" w:rsidRPr="00FB7F57">
        <w:rPr>
          <w:rFonts w:ascii="Arial" w:hAnsi="Arial" w:cs="Arial"/>
        </w:rPr>
        <w:t>à la présente convention</w:t>
      </w:r>
      <w:r w:rsidRPr="00FB7F57">
        <w:rPr>
          <w:rFonts w:ascii="Arial" w:hAnsi="Arial" w:cs="Arial"/>
        </w:rPr>
        <w:t>.</w:t>
      </w:r>
    </w:p>
    <w:p w14:paraId="3B8AF00F" w14:textId="415BF313" w:rsidR="00E23B82" w:rsidRPr="00FB7F57" w:rsidRDefault="00E23B82" w:rsidP="00E23B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En cas de force majeure, l’occupant empêché préviendra par tous les moyens possibles et le plus rapidement possible l’autre partie. </w:t>
      </w:r>
    </w:p>
    <w:p w14:paraId="58F35DC0" w14:textId="77777777" w:rsidR="00E23B82" w:rsidRPr="00FB7F57" w:rsidRDefault="00E23B82" w:rsidP="00E23B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322148" w14:textId="0ED99F64" w:rsidR="00DE509B" w:rsidRPr="00FB7F57" w:rsidRDefault="00DE509B" w:rsidP="00DE50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L’occupant s’engage à respecter de manière stricte les consignes sanitaires en vigueur (gouvernementales, préfectorales et départementales en tant que propriétaire et responsable du site) exigées </w:t>
      </w:r>
      <w:r w:rsidR="00D55CD9">
        <w:rPr>
          <w:rFonts w:ascii="Arial" w:hAnsi="Arial" w:cs="Arial"/>
        </w:rPr>
        <w:t>en cas de crise sanitaire (type</w:t>
      </w:r>
      <w:r w:rsidRPr="00FB7F57">
        <w:rPr>
          <w:rFonts w:ascii="Arial" w:hAnsi="Arial" w:cs="Arial"/>
        </w:rPr>
        <w:t xml:space="preserve"> COVID-19</w:t>
      </w:r>
      <w:r w:rsidR="00D55CD9">
        <w:rPr>
          <w:rFonts w:ascii="Arial" w:hAnsi="Arial" w:cs="Arial"/>
        </w:rPr>
        <w:t>)</w:t>
      </w:r>
      <w:r w:rsidRPr="00FB7F57">
        <w:rPr>
          <w:rFonts w:ascii="Arial" w:hAnsi="Arial" w:cs="Arial"/>
        </w:rPr>
        <w:t>.</w:t>
      </w:r>
    </w:p>
    <w:p w14:paraId="5C285546" w14:textId="150A9C67" w:rsidR="00E23B82" w:rsidRPr="00FB7F57" w:rsidRDefault="00DE509B" w:rsidP="00E23B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La présente convention peut être dénoncée à tout moment par le Château, et sans que l’occupant puisse prétendre à aucune indemnité que ce soit, afin de respecter les consignes sanitaires en vigueur, exigées, qu’elles soient gouvernementales, p</w:t>
      </w:r>
      <w:r w:rsidR="00747227" w:rsidRPr="00FB7F57">
        <w:rPr>
          <w:rFonts w:ascii="Arial" w:hAnsi="Arial" w:cs="Arial"/>
        </w:rPr>
        <w:t xml:space="preserve">réfectorales ou départementales, ce dernier étant propriétaire et responsable du site. </w:t>
      </w:r>
    </w:p>
    <w:p w14:paraId="125C58DE" w14:textId="77777777" w:rsidR="00E23B82" w:rsidRDefault="00E23B82" w:rsidP="00E23B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618CF645" w14:textId="4A6853A4" w:rsidR="00AA7B69" w:rsidRPr="00FB7F57" w:rsidRDefault="00AA7B69" w:rsidP="00AA7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Article 10.2</w:t>
      </w:r>
      <w:r w:rsidRPr="00FB7F57">
        <w:rPr>
          <w:rFonts w:ascii="Arial" w:hAnsi="Arial" w:cs="Arial"/>
          <w:u w:val="single"/>
        </w:rPr>
        <w:t xml:space="preserve"> : </w:t>
      </w:r>
      <w:r>
        <w:rPr>
          <w:rFonts w:ascii="Arial" w:hAnsi="Arial" w:cs="Arial"/>
          <w:u w:val="single"/>
        </w:rPr>
        <w:t>Annulation</w:t>
      </w:r>
    </w:p>
    <w:p w14:paraId="0EB2199B" w14:textId="77777777" w:rsidR="00AA7B69" w:rsidRPr="00FB7F57" w:rsidRDefault="00AA7B69" w:rsidP="00E23B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40ADD9EA" w14:textId="0352C793" w:rsidR="00E23B82" w:rsidRPr="00FB7F57" w:rsidRDefault="00E23B82" w:rsidP="00E23B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 xml:space="preserve">Dans l’hypothèse où </w:t>
      </w:r>
      <w:r w:rsidR="00747227" w:rsidRPr="00FB7F57">
        <w:rPr>
          <w:rFonts w:ascii="Arial" w:hAnsi="Arial" w:cs="Arial"/>
        </w:rPr>
        <w:t>le château devrait annuler une journée de présence sur site de l’occupant, l’autorisation serait</w:t>
      </w:r>
      <w:r w:rsidRPr="00FB7F57">
        <w:rPr>
          <w:rFonts w:ascii="Arial" w:hAnsi="Arial" w:cs="Arial"/>
        </w:rPr>
        <w:t xml:space="preserve"> tout simplement annulée </w:t>
      </w:r>
      <w:r w:rsidR="00D55CD9">
        <w:rPr>
          <w:rFonts w:ascii="Arial" w:hAnsi="Arial" w:cs="Arial"/>
        </w:rPr>
        <w:t>sur la</w:t>
      </w:r>
      <w:r w:rsidR="00747227" w:rsidRPr="00FB7F57">
        <w:rPr>
          <w:rFonts w:ascii="Arial" w:hAnsi="Arial" w:cs="Arial"/>
        </w:rPr>
        <w:t>dite</w:t>
      </w:r>
      <w:r w:rsidR="00E47A4E" w:rsidRPr="00FB7F57">
        <w:rPr>
          <w:rFonts w:ascii="Arial" w:hAnsi="Arial" w:cs="Arial"/>
        </w:rPr>
        <w:t xml:space="preserve"> journée</w:t>
      </w:r>
      <w:r w:rsidR="00747227" w:rsidRPr="00FB7F57">
        <w:rPr>
          <w:rFonts w:ascii="Arial" w:hAnsi="Arial" w:cs="Arial"/>
        </w:rPr>
        <w:t xml:space="preserve">, </w:t>
      </w:r>
      <w:r w:rsidRPr="00FB7F57">
        <w:rPr>
          <w:rFonts w:ascii="Arial" w:hAnsi="Arial" w:cs="Arial"/>
        </w:rPr>
        <w:t xml:space="preserve">sans versement d’indemnités </w:t>
      </w:r>
      <w:r w:rsidR="00747227" w:rsidRPr="00FB7F57">
        <w:rPr>
          <w:rFonts w:ascii="Arial" w:hAnsi="Arial" w:cs="Arial"/>
        </w:rPr>
        <w:t xml:space="preserve">à l’occupant. </w:t>
      </w:r>
      <w:r w:rsidRPr="00FB7F57">
        <w:rPr>
          <w:rFonts w:ascii="Arial" w:hAnsi="Arial" w:cs="Arial"/>
        </w:rPr>
        <w:t>Par ailleurs, aucune somme ne serait due par le Château d’Auvers pour ces séances annulées.</w:t>
      </w:r>
      <w:r w:rsidR="00747227" w:rsidRPr="00FB7F57">
        <w:rPr>
          <w:rFonts w:ascii="Arial" w:hAnsi="Arial" w:cs="Arial"/>
        </w:rPr>
        <w:t xml:space="preserve"> Une ou des date(s) de report ultérieure(s) serai(en)t étudiée(s) par les deux parties.</w:t>
      </w:r>
    </w:p>
    <w:p w14:paraId="688DBF65" w14:textId="77777777" w:rsidR="00E23B82" w:rsidRPr="00FB7F57" w:rsidRDefault="00E23B82" w:rsidP="00E23B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20557E7" w14:textId="16D01F53" w:rsidR="00577C94" w:rsidRPr="00FB7F57" w:rsidRDefault="00747227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lastRenderedPageBreak/>
        <w:t>Toute annulation du fait de l’occupant,</w:t>
      </w:r>
      <w:r w:rsidR="00E23B82" w:rsidRPr="00FB7F57">
        <w:rPr>
          <w:rFonts w:ascii="Arial" w:hAnsi="Arial" w:cs="Arial"/>
        </w:rPr>
        <w:t xml:space="preserve"> dans le cadre de force majeure, lié</w:t>
      </w:r>
      <w:r w:rsidR="00D55CD9">
        <w:rPr>
          <w:rFonts w:ascii="Arial" w:hAnsi="Arial" w:cs="Arial"/>
        </w:rPr>
        <w:t>e à une</w:t>
      </w:r>
      <w:r w:rsidR="00E23B82" w:rsidRPr="00FB7F57">
        <w:rPr>
          <w:rFonts w:ascii="Arial" w:hAnsi="Arial" w:cs="Arial"/>
        </w:rPr>
        <w:t xml:space="preserve"> crise sanitaire </w:t>
      </w:r>
      <w:r w:rsidRPr="00FB7F57">
        <w:rPr>
          <w:rFonts w:ascii="Arial" w:hAnsi="Arial" w:cs="Arial"/>
        </w:rPr>
        <w:t>(maladie, contraintes sanitaires liées à la restauration</w:t>
      </w:r>
      <w:r w:rsidR="00E47A4E" w:rsidRPr="00FB7F57">
        <w:rPr>
          <w:rFonts w:ascii="Arial" w:hAnsi="Arial" w:cs="Arial"/>
        </w:rPr>
        <w:t>)</w:t>
      </w:r>
      <w:r w:rsidRPr="00FB7F57">
        <w:rPr>
          <w:rFonts w:ascii="Arial" w:hAnsi="Arial" w:cs="Arial"/>
        </w:rPr>
        <w:t xml:space="preserve">, </w:t>
      </w:r>
      <w:r w:rsidR="00E23B82" w:rsidRPr="00FB7F57">
        <w:rPr>
          <w:rFonts w:ascii="Arial" w:hAnsi="Arial" w:cs="Arial"/>
        </w:rPr>
        <w:t xml:space="preserve">n'entraînerait le versement d'aucune indemnité au </w:t>
      </w:r>
      <w:r w:rsidR="00D55CD9">
        <w:rPr>
          <w:rFonts w:ascii="Arial" w:hAnsi="Arial" w:cs="Arial"/>
        </w:rPr>
        <w:t>Département</w:t>
      </w:r>
      <w:r w:rsidR="00E23B82" w:rsidRPr="00FB7F57">
        <w:rPr>
          <w:rFonts w:ascii="Arial" w:hAnsi="Arial" w:cs="Arial"/>
        </w:rPr>
        <w:t>.</w:t>
      </w:r>
    </w:p>
    <w:p w14:paraId="7DD8C545" w14:textId="77777777" w:rsidR="001C0541" w:rsidRDefault="001C0541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A8CC4D" w14:textId="77777777" w:rsidR="00AA7B69" w:rsidRPr="00FB7F57" w:rsidRDefault="00AA7B6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492D9AC0" w14:textId="1517085E" w:rsidR="000E1E29" w:rsidRPr="00FB7F57" w:rsidRDefault="00A662C8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>Article 1</w:t>
      </w:r>
      <w:r w:rsidR="00AA7B69">
        <w:rPr>
          <w:rFonts w:ascii="Arial" w:hAnsi="Arial" w:cs="Arial"/>
          <w:b/>
          <w:bCs/>
        </w:rPr>
        <w:t>1</w:t>
      </w:r>
      <w:r w:rsidR="000E1E29" w:rsidRPr="00FB7F57">
        <w:rPr>
          <w:rFonts w:ascii="Arial" w:hAnsi="Arial" w:cs="Arial"/>
          <w:b/>
          <w:bCs/>
        </w:rPr>
        <w:t xml:space="preserve"> : Recours</w:t>
      </w:r>
    </w:p>
    <w:p w14:paraId="75968CCA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A427CE" w14:textId="77777777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La présente convention est régie exclusivement par le droit français. En cas de difficulté sur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l’interprétation ou l’exécution de la convention, les parties s’efforceront de résoudre leur</w:t>
      </w:r>
      <w:r w:rsidR="00500CAF" w:rsidRPr="00FB7F57">
        <w:rPr>
          <w:rFonts w:ascii="Arial" w:hAnsi="Arial" w:cs="Arial"/>
        </w:rPr>
        <w:t xml:space="preserve"> </w:t>
      </w:r>
      <w:r w:rsidRPr="00FB7F57">
        <w:rPr>
          <w:rFonts w:ascii="Arial" w:hAnsi="Arial" w:cs="Arial"/>
        </w:rPr>
        <w:t>différend à l’amiable.</w:t>
      </w:r>
    </w:p>
    <w:p w14:paraId="5397DE94" w14:textId="7BFA9270" w:rsidR="000E1E29" w:rsidRPr="00FB7F57" w:rsidRDefault="000E1E29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F57">
        <w:rPr>
          <w:rFonts w:ascii="Arial" w:hAnsi="Arial" w:cs="Arial"/>
        </w:rPr>
        <w:t>En cas de désaccord persistant, le Tribunal administratif de Cergy</w:t>
      </w:r>
      <w:r w:rsidR="001C0541">
        <w:rPr>
          <w:rFonts w:ascii="Arial" w:hAnsi="Arial" w:cs="Arial"/>
        </w:rPr>
        <w:t>-Pontoise</w:t>
      </w:r>
      <w:r w:rsidRPr="00FB7F57">
        <w:rPr>
          <w:rFonts w:ascii="Arial" w:hAnsi="Arial" w:cs="Arial"/>
        </w:rPr>
        <w:t xml:space="preserve"> sera seul compétent.</w:t>
      </w:r>
    </w:p>
    <w:p w14:paraId="0442BE51" w14:textId="77777777" w:rsidR="00577C94" w:rsidRPr="00FB7F57" w:rsidRDefault="00577C94" w:rsidP="00EF69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8BE825" w14:textId="77777777" w:rsidR="00577C94" w:rsidRDefault="00577C94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C3D3BFD" w14:textId="77777777" w:rsidR="00AA7B69" w:rsidRDefault="00AA7B6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33118F" w14:textId="77777777" w:rsidR="00AA7B69" w:rsidRPr="00FB7F57" w:rsidRDefault="00AA7B6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558832" w14:textId="77777777" w:rsidR="000E1E29" w:rsidRPr="00FB7F57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 xml:space="preserve">Fait à </w:t>
      </w:r>
      <w:r w:rsidR="002A05BD" w:rsidRPr="00FB7F57">
        <w:rPr>
          <w:rFonts w:ascii="Arial" w:hAnsi="Arial" w:cs="Arial"/>
          <w:b/>
          <w:bCs/>
        </w:rPr>
        <w:t>Cergy</w:t>
      </w:r>
      <w:r w:rsidRPr="00FB7F57">
        <w:rPr>
          <w:rFonts w:ascii="Arial" w:hAnsi="Arial" w:cs="Arial"/>
          <w:b/>
          <w:bCs/>
        </w:rPr>
        <w:t xml:space="preserve"> en deux exemplaires originaux, le</w:t>
      </w:r>
    </w:p>
    <w:p w14:paraId="3D5694D8" w14:textId="77777777" w:rsidR="00577C94" w:rsidRPr="00FB7F57" w:rsidRDefault="00577C94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990287" w14:textId="77777777" w:rsidR="00577C94" w:rsidRPr="00FB7F57" w:rsidRDefault="00577C94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202C9A3" w14:textId="73862C3A" w:rsidR="002A05BD" w:rsidRPr="00FB7F57" w:rsidRDefault="002A05BD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 xml:space="preserve">Pour </w:t>
      </w:r>
      <w:r w:rsidR="00D37073" w:rsidRPr="00FB7F57">
        <w:rPr>
          <w:rFonts w:ascii="Arial" w:hAnsi="Arial" w:cs="Arial"/>
          <w:b/>
          <w:bCs/>
        </w:rPr>
        <w:t>le Conseil d</w:t>
      </w:r>
      <w:r w:rsidRPr="00FB7F57">
        <w:rPr>
          <w:rFonts w:ascii="Arial" w:hAnsi="Arial" w:cs="Arial"/>
          <w:b/>
          <w:bCs/>
        </w:rPr>
        <w:t>épartemental du Val d’Oise</w:t>
      </w:r>
      <w:r w:rsidR="007E0980">
        <w:rPr>
          <w:rFonts w:ascii="Arial" w:hAnsi="Arial" w:cs="Arial"/>
          <w:b/>
          <w:bCs/>
        </w:rPr>
        <w:t>,</w:t>
      </w:r>
    </w:p>
    <w:p w14:paraId="2FFE4ED4" w14:textId="7D5B90CC" w:rsidR="00A662C8" w:rsidRPr="00FB7F57" w:rsidRDefault="00A662C8" w:rsidP="002A0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7F57">
        <w:rPr>
          <w:rFonts w:ascii="Arial" w:hAnsi="Arial" w:cs="Arial"/>
        </w:rPr>
        <w:t>Marie-Christine CAVECCHI</w:t>
      </w:r>
      <w:r w:rsidR="007E0980">
        <w:rPr>
          <w:rFonts w:ascii="Arial" w:hAnsi="Arial" w:cs="Arial"/>
        </w:rPr>
        <w:t>,</w:t>
      </w:r>
    </w:p>
    <w:p w14:paraId="4A22E1F9" w14:textId="3CCED952" w:rsidR="002A05BD" w:rsidRPr="00FB7F57" w:rsidRDefault="002A05BD" w:rsidP="002A0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7F57">
        <w:rPr>
          <w:rFonts w:ascii="Arial" w:hAnsi="Arial" w:cs="Arial"/>
        </w:rPr>
        <w:t>Présidente du Conseil départemental du Val d’Oise</w:t>
      </w:r>
      <w:r w:rsidR="007E0980">
        <w:rPr>
          <w:rFonts w:ascii="Arial" w:hAnsi="Arial" w:cs="Arial"/>
        </w:rPr>
        <w:t>,</w:t>
      </w:r>
    </w:p>
    <w:p w14:paraId="6D8928C7" w14:textId="77777777" w:rsidR="002A05BD" w:rsidRDefault="002A05BD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58AB9C" w14:textId="77777777" w:rsidR="007E0980" w:rsidRDefault="007E0980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ABC4B21" w14:textId="77777777" w:rsidR="007E0980" w:rsidRDefault="007E0980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9AE118" w14:textId="77777777" w:rsidR="007E0980" w:rsidRDefault="007E0980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4BA20BA" w14:textId="77777777" w:rsidR="007E0980" w:rsidRPr="00FB7F57" w:rsidRDefault="007E0980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EE5181" w14:textId="77777777" w:rsidR="00577C94" w:rsidRPr="00FB7F57" w:rsidRDefault="00577C94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EB99B66" w14:textId="77777777" w:rsidR="00577C94" w:rsidRPr="00FB7F57" w:rsidRDefault="002A05BD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B7F57">
        <w:rPr>
          <w:rFonts w:ascii="Arial" w:hAnsi="Arial" w:cs="Arial"/>
          <w:b/>
          <w:bCs/>
        </w:rPr>
        <w:t>Pour l’occupant</w:t>
      </w:r>
      <w:r w:rsidR="001D1E3B" w:rsidRPr="00FB7F57">
        <w:rPr>
          <w:rFonts w:ascii="Arial" w:hAnsi="Arial" w:cs="Arial"/>
          <w:b/>
          <w:bCs/>
        </w:rPr>
        <w:t> :</w:t>
      </w:r>
    </w:p>
    <w:p w14:paraId="618B9A94" w14:textId="77777777" w:rsidR="002A05BD" w:rsidRPr="00FB7F57" w:rsidRDefault="002A05BD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3B609CA" w14:textId="77777777" w:rsidR="007F47D6" w:rsidRPr="00FB7F57" w:rsidRDefault="007F47D6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A2650C" w14:textId="77777777" w:rsidR="002A05BD" w:rsidRPr="00FB7F57" w:rsidRDefault="002A05BD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0B4EF5" w14:textId="77777777" w:rsidR="004E0AC1" w:rsidRPr="00FB7F57" w:rsidRDefault="004E0AC1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AE0DF6D" w14:textId="77777777" w:rsidR="003067C6" w:rsidRPr="00FB7F57" w:rsidRDefault="003067C6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E82AF2" w14:textId="77777777" w:rsidR="003067C6" w:rsidRDefault="003067C6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673F854" w14:textId="77777777" w:rsidR="007E0980" w:rsidRDefault="007E0980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0A8AAE" w14:textId="77777777" w:rsidR="007E0980" w:rsidRDefault="007E0980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176F8B8" w14:textId="77777777" w:rsidR="007E0980" w:rsidRPr="00FB7F57" w:rsidRDefault="007E0980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C4514B" w14:textId="77777777" w:rsidR="003067C6" w:rsidRPr="00FB7F57" w:rsidRDefault="003067C6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6F79BF" w14:textId="77777777" w:rsidR="002A05BD" w:rsidRPr="00FB7F57" w:rsidRDefault="002A05BD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9E6384" w14:textId="77777777" w:rsidR="000E1E29" w:rsidRPr="00FB7F57" w:rsidRDefault="000E1E29" w:rsidP="000E1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B7F57">
        <w:rPr>
          <w:rFonts w:ascii="Arial" w:hAnsi="Arial" w:cs="Arial"/>
          <w:bCs/>
          <w:i/>
        </w:rPr>
        <w:t>ANNEXES :</w:t>
      </w:r>
    </w:p>
    <w:p w14:paraId="57335A7A" w14:textId="6822F041" w:rsidR="000258ED" w:rsidRPr="000258ED" w:rsidRDefault="000258ED" w:rsidP="004E0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0258ED">
        <w:rPr>
          <w:rFonts w:ascii="Arial" w:hAnsi="Arial" w:cs="Arial"/>
          <w:i/>
        </w:rPr>
        <w:t>- Fréquentation parcours muséal année 2019 et année 2021 (groupes et individuels),</w:t>
      </w:r>
    </w:p>
    <w:p w14:paraId="285C6B3D" w14:textId="20D482A1" w:rsidR="00A668B7" w:rsidRPr="000258ED" w:rsidRDefault="000E1E29" w:rsidP="004E0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258ED">
        <w:rPr>
          <w:rFonts w:ascii="Arial" w:hAnsi="Arial" w:cs="Arial"/>
          <w:i/>
        </w:rPr>
        <w:t xml:space="preserve">- </w:t>
      </w:r>
      <w:r w:rsidRPr="000258ED">
        <w:rPr>
          <w:rFonts w:ascii="Arial" w:hAnsi="Arial" w:cs="Arial"/>
          <w:bCs/>
          <w:i/>
        </w:rPr>
        <w:t xml:space="preserve">Plan d’implantation </w:t>
      </w:r>
      <w:r w:rsidR="00E60B94" w:rsidRPr="000258ED">
        <w:rPr>
          <w:rFonts w:ascii="Arial" w:hAnsi="Arial" w:cs="Arial"/>
          <w:i/>
        </w:rPr>
        <w:t xml:space="preserve">indiquant les voies d’accès et la zone d’implantation du véhicule autorisée </w:t>
      </w:r>
      <w:r w:rsidRPr="000258ED">
        <w:rPr>
          <w:rFonts w:ascii="Arial" w:hAnsi="Arial" w:cs="Arial"/>
          <w:bCs/>
          <w:i/>
        </w:rPr>
        <w:t>;</w:t>
      </w:r>
    </w:p>
    <w:p w14:paraId="7C8AC40B" w14:textId="77777777" w:rsidR="00F25E2F" w:rsidRPr="000258ED" w:rsidRDefault="00675A72" w:rsidP="004E0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258ED">
        <w:rPr>
          <w:rFonts w:ascii="Arial" w:hAnsi="Arial" w:cs="Arial"/>
          <w:bCs/>
          <w:i/>
        </w:rPr>
        <w:t>- Fiche de renseignements.</w:t>
      </w:r>
    </w:p>
    <w:p w14:paraId="32B8FDD1" w14:textId="77777777" w:rsidR="000258ED" w:rsidRDefault="000258ED" w:rsidP="004E0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7DEE13A3" w14:textId="77777777" w:rsidR="000258ED" w:rsidRDefault="000258ED" w:rsidP="004E0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1F67EA12" w14:textId="77777777" w:rsidR="000258ED" w:rsidRDefault="000258ED" w:rsidP="004E0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708B8310" w14:textId="77777777" w:rsidR="000258ED" w:rsidRDefault="000258ED" w:rsidP="004E0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332FE470" w14:textId="77777777" w:rsidR="000258ED" w:rsidRDefault="000258ED" w:rsidP="004E0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4F5B7E9E" w14:textId="77777777" w:rsidR="000258ED" w:rsidRDefault="000258ED" w:rsidP="004E0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04155CC0" w14:textId="77777777" w:rsidR="000258ED" w:rsidRDefault="000258ED" w:rsidP="004E0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4293F410" w14:textId="700934D7" w:rsidR="000258ED" w:rsidRDefault="000258ED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br w:type="page"/>
      </w:r>
    </w:p>
    <w:p w14:paraId="2C3D07A1" w14:textId="77777777" w:rsidR="000258ED" w:rsidRDefault="000258ED" w:rsidP="004E0A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4106DA23" w14:textId="5A997312" w:rsidR="000258ED" w:rsidRPr="000258ED" w:rsidRDefault="000258ED" w:rsidP="000258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258ED">
        <w:rPr>
          <w:rFonts w:ascii="Arial" w:hAnsi="Arial" w:cs="Arial"/>
          <w:b/>
          <w:bCs/>
        </w:rPr>
        <w:t>FREQUENTATION PARCOURS MUSEAL GROUPES ET INDIVIDUELS</w:t>
      </w:r>
    </w:p>
    <w:p w14:paraId="75BFCFF2" w14:textId="4BE052A1" w:rsidR="000258ED" w:rsidRPr="000258ED" w:rsidRDefault="000258ED" w:rsidP="000258E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258ED">
        <w:rPr>
          <w:rFonts w:ascii="Arial" w:hAnsi="Arial" w:cs="Arial"/>
          <w:b/>
          <w:bCs/>
        </w:rPr>
        <w:t>ANNEE 2019 ET ANNEE 2021</w:t>
      </w:r>
    </w:p>
    <w:p w14:paraId="3EEB3FC4" w14:textId="77777777" w:rsidR="000258ED" w:rsidRPr="000258ED" w:rsidRDefault="000258ED" w:rsidP="00025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1FA0DE1" w14:textId="2A046F87" w:rsidR="000258ED" w:rsidRDefault="000258ED" w:rsidP="00025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fréquentation des extérieurs ne fait pas l'objet d'un comptage, ils sont toutefois plus fréquentés que le parcours muséal</w:t>
      </w:r>
      <w:r w:rsidR="00A9565E">
        <w:rPr>
          <w:rFonts w:ascii="Arial" w:hAnsi="Arial" w:cs="Arial"/>
          <w:bCs/>
          <w:sz w:val="20"/>
          <w:szCs w:val="20"/>
        </w:rPr>
        <w:t xml:space="preserve"> dont les chiffres sont présentés ci-après</w:t>
      </w:r>
      <w:r w:rsidR="00AA7B69">
        <w:rPr>
          <w:rFonts w:ascii="Arial" w:hAnsi="Arial" w:cs="Arial"/>
          <w:bCs/>
          <w:sz w:val="20"/>
          <w:szCs w:val="20"/>
        </w:rPr>
        <w:t>,</w:t>
      </w:r>
      <w:r w:rsidR="00A9565E">
        <w:rPr>
          <w:rFonts w:ascii="Arial" w:hAnsi="Arial" w:cs="Arial"/>
          <w:bCs/>
          <w:sz w:val="20"/>
          <w:szCs w:val="20"/>
        </w:rPr>
        <w:t xml:space="preserve"> incluant les individuels et les groupes</w:t>
      </w:r>
      <w:r w:rsidR="002A38E0">
        <w:rPr>
          <w:rFonts w:ascii="Arial" w:hAnsi="Arial" w:cs="Arial"/>
          <w:bCs/>
          <w:sz w:val="20"/>
          <w:szCs w:val="20"/>
        </w:rPr>
        <w:t xml:space="preserve"> (</w:t>
      </w:r>
      <w:r w:rsidR="002A38E0" w:rsidRPr="002A38E0">
        <w:rPr>
          <w:rFonts w:ascii="Arial" w:hAnsi="Arial" w:cs="Arial"/>
          <w:bCs/>
          <w:i/>
          <w:sz w:val="20"/>
          <w:szCs w:val="20"/>
        </w:rPr>
        <w:t>source : Logiciel de billetterie VIVATICKE</w:t>
      </w:r>
      <w:r w:rsidR="002A38E0">
        <w:rPr>
          <w:rFonts w:ascii="Arial" w:hAnsi="Arial" w:cs="Arial"/>
          <w:bCs/>
          <w:sz w:val="20"/>
          <w:szCs w:val="20"/>
        </w:rPr>
        <w:t>T)</w:t>
      </w:r>
      <w:r>
        <w:rPr>
          <w:rFonts w:ascii="Arial" w:hAnsi="Arial" w:cs="Arial"/>
          <w:bCs/>
          <w:sz w:val="20"/>
          <w:szCs w:val="20"/>
        </w:rPr>
        <w:t>.</w:t>
      </w:r>
    </w:p>
    <w:p w14:paraId="6C511297" w14:textId="46D174B6" w:rsidR="000258ED" w:rsidRDefault="000258ED" w:rsidP="00025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Les chiffres ci-dessous reflète</w:t>
      </w:r>
      <w:r w:rsidR="00A9565E">
        <w:rPr>
          <w:rFonts w:ascii="Arial" w:hAnsi="Arial" w:cs="Arial"/>
          <w:bCs/>
          <w:sz w:val="20"/>
          <w:szCs w:val="20"/>
        </w:rPr>
        <w:t>nt</w:t>
      </w:r>
      <w:r>
        <w:rPr>
          <w:rFonts w:ascii="Arial" w:hAnsi="Arial" w:cs="Arial"/>
          <w:bCs/>
          <w:sz w:val="20"/>
          <w:szCs w:val="20"/>
        </w:rPr>
        <w:t xml:space="preserve"> deux années différentes une sans contrainte sanitaire et l'autre avec contrainte</w:t>
      </w:r>
      <w:r w:rsidR="00A9565E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.</w:t>
      </w:r>
    </w:p>
    <w:p w14:paraId="6CFC53E8" w14:textId="07374CFD" w:rsidR="000258ED" w:rsidRPr="000258ED" w:rsidRDefault="000258ED" w:rsidP="00025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Ces données sont transmises à titre purement indicatif et n'engage</w:t>
      </w:r>
      <w:r w:rsidR="00AA7B69">
        <w:rPr>
          <w:rFonts w:ascii="Arial" w:hAnsi="Arial" w:cs="Arial"/>
          <w:bCs/>
          <w:sz w:val="20"/>
          <w:szCs w:val="20"/>
        </w:rPr>
        <w:t>nt</w:t>
      </w:r>
      <w:r>
        <w:rPr>
          <w:rFonts w:ascii="Arial" w:hAnsi="Arial" w:cs="Arial"/>
          <w:bCs/>
          <w:sz w:val="20"/>
          <w:szCs w:val="20"/>
        </w:rPr>
        <w:t xml:space="preserve"> pas le Département sur une éventuelle fréquentation minimum du domaine du Château d'Auvers</w:t>
      </w:r>
      <w:r w:rsidR="00A9565E">
        <w:rPr>
          <w:rFonts w:ascii="Arial" w:hAnsi="Arial" w:cs="Arial"/>
          <w:bCs/>
          <w:sz w:val="20"/>
          <w:szCs w:val="20"/>
        </w:rPr>
        <w:t xml:space="preserve"> dont pourrait bénéficier le prestataire de la présente convention</w:t>
      </w:r>
      <w:r>
        <w:rPr>
          <w:rFonts w:ascii="Arial" w:hAnsi="Arial" w:cs="Arial"/>
          <w:bCs/>
          <w:sz w:val="20"/>
          <w:szCs w:val="20"/>
        </w:rPr>
        <w:t>.</w:t>
      </w:r>
    </w:p>
    <w:p w14:paraId="2321832D" w14:textId="77777777" w:rsidR="000258ED" w:rsidRPr="000258ED" w:rsidRDefault="000258ED" w:rsidP="00025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EE9FF0" w14:textId="0D4B1598" w:rsidR="000258ED" w:rsidRPr="000258ED" w:rsidRDefault="00855D09" w:rsidP="00025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55D09">
        <w:rPr>
          <w:noProof/>
          <w:lang w:eastAsia="fr-FR"/>
        </w:rPr>
        <w:drawing>
          <wp:inline distT="0" distB="0" distL="0" distR="0" wp14:anchorId="3163D549" wp14:editId="27824DFF">
            <wp:extent cx="7095319" cy="3133867"/>
            <wp:effectExtent l="0" t="635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04818" cy="313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8ED" w:rsidRPr="000258ED" w:rsidSect="00C530E6">
      <w:headerReference w:type="default" r:id="rId11"/>
      <w:footerReference w:type="default" r:id="rId12"/>
      <w:pgSz w:w="11906" w:h="16838" w:code="9"/>
      <w:pgMar w:top="851" w:right="1133" w:bottom="1418" w:left="993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0F090" w14:textId="77777777" w:rsidR="00D45E14" w:rsidRDefault="00D45E14" w:rsidP="00C17E9F">
      <w:pPr>
        <w:spacing w:after="0" w:line="240" w:lineRule="auto"/>
      </w:pPr>
      <w:r>
        <w:separator/>
      </w:r>
    </w:p>
  </w:endnote>
  <w:endnote w:type="continuationSeparator" w:id="0">
    <w:p w14:paraId="790A63C1" w14:textId="77777777" w:rsidR="00D45E14" w:rsidRDefault="00D45E14" w:rsidP="00C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426708"/>
      <w:docPartObj>
        <w:docPartGallery w:val="Page Numbers (Bottom of Page)"/>
        <w:docPartUnique/>
      </w:docPartObj>
    </w:sdtPr>
    <w:sdtEndPr/>
    <w:sdtContent>
      <w:p w14:paraId="3697D4D7" w14:textId="77777777" w:rsidR="00C17E9F" w:rsidRDefault="00C17E9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149">
          <w:rPr>
            <w:noProof/>
          </w:rPr>
          <w:t>9</w:t>
        </w:r>
        <w:r>
          <w:fldChar w:fldCharType="end"/>
        </w:r>
      </w:p>
    </w:sdtContent>
  </w:sdt>
  <w:p w14:paraId="79CD0CBA" w14:textId="77777777" w:rsidR="00C17E9F" w:rsidRDefault="00C17E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B1D51" w14:textId="77777777" w:rsidR="00D45E14" w:rsidRDefault="00D45E14" w:rsidP="00C17E9F">
      <w:pPr>
        <w:spacing w:after="0" w:line="240" w:lineRule="auto"/>
      </w:pPr>
      <w:r>
        <w:separator/>
      </w:r>
    </w:p>
  </w:footnote>
  <w:footnote w:type="continuationSeparator" w:id="0">
    <w:p w14:paraId="1614EBA7" w14:textId="77777777" w:rsidR="00D45E14" w:rsidRDefault="00D45E14" w:rsidP="00C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977B9" w14:textId="59144B2F" w:rsidR="00C17E9F" w:rsidRDefault="00C17E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DF6"/>
    <w:multiLevelType w:val="hybridMultilevel"/>
    <w:tmpl w:val="974820FE"/>
    <w:lvl w:ilvl="0" w:tplc="4FC23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0EE"/>
    <w:multiLevelType w:val="hybridMultilevel"/>
    <w:tmpl w:val="E1F4DE2E"/>
    <w:lvl w:ilvl="0" w:tplc="4FC23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E0A5A"/>
    <w:multiLevelType w:val="hybridMultilevel"/>
    <w:tmpl w:val="7FD4836E"/>
    <w:lvl w:ilvl="0" w:tplc="4FC23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0953"/>
    <w:multiLevelType w:val="hybridMultilevel"/>
    <w:tmpl w:val="BE9E4650"/>
    <w:lvl w:ilvl="0" w:tplc="4FC23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862BB"/>
    <w:multiLevelType w:val="hybridMultilevel"/>
    <w:tmpl w:val="C65C6FDC"/>
    <w:lvl w:ilvl="0" w:tplc="4FC23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02EE6"/>
    <w:multiLevelType w:val="hybridMultilevel"/>
    <w:tmpl w:val="E7DC6FCC"/>
    <w:lvl w:ilvl="0" w:tplc="4FC23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B59BF"/>
    <w:multiLevelType w:val="hybridMultilevel"/>
    <w:tmpl w:val="86BC7338"/>
    <w:lvl w:ilvl="0" w:tplc="4FC23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31929"/>
    <w:multiLevelType w:val="hybridMultilevel"/>
    <w:tmpl w:val="DFB2361C"/>
    <w:lvl w:ilvl="0" w:tplc="4FC23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913B2"/>
    <w:multiLevelType w:val="hybridMultilevel"/>
    <w:tmpl w:val="99A011D8"/>
    <w:lvl w:ilvl="0" w:tplc="4FC2312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E2042DC"/>
    <w:multiLevelType w:val="hybridMultilevel"/>
    <w:tmpl w:val="52725D4E"/>
    <w:lvl w:ilvl="0" w:tplc="4FC2312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EB971D6"/>
    <w:multiLevelType w:val="hybridMultilevel"/>
    <w:tmpl w:val="CF50BD9A"/>
    <w:lvl w:ilvl="0" w:tplc="4FC2312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6EBF58C8"/>
    <w:multiLevelType w:val="hybridMultilevel"/>
    <w:tmpl w:val="942E501A"/>
    <w:lvl w:ilvl="0" w:tplc="4FC23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14833"/>
    <w:multiLevelType w:val="hybridMultilevel"/>
    <w:tmpl w:val="3E9C518C"/>
    <w:lvl w:ilvl="0" w:tplc="4FC23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563A6"/>
    <w:multiLevelType w:val="hybridMultilevel"/>
    <w:tmpl w:val="70B8BC50"/>
    <w:lvl w:ilvl="0" w:tplc="FBB27F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C0E0C"/>
    <w:multiLevelType w:val="hybridMultilevel"/>
    <w:tmpl w:val="15606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29"/>
    <w:rsid w:val="000258ED"/>
    <w:rsid w:val="000522AC"/>
    <w:rsid w:val="000609E8"/>
    <w:rsid w:val="00064CE3"/>
    <w:rsid w:val="00065F81"/>
    <w:rsid w:val="000A53E6"/>
    <w:rsid w:val="000C2190"/>
    <w:rsid w:val="000E1E29"/>
    <w:rsid w:val="000F501D"/>
    <w:rsid w:val="0014692F"/>
    <w:rsid w:val="00166A79"/>
    <w:rsid w:val="001B26AA"/>
    <w:rsid w:val="001C0541"/>
    <w:rsid w:val="001C6224"/>
    <w:rsid w:val="001D1E3B"/>
    <w:rsid w:val="001D49C2"/>
    <w:rsid w:val="001E1E14"/>
    <w:rsid w:val="0027276B"/>
    <w:rsid w:val="00275178"/>
    <w:rsid w:val="002806EF"/>
    <w:rsid w:val="002822EE"/>
    <w:rsid w:val="00292FFC"/>
    <w:rsid w:val="00293544"/>
    <w:rsid w:val="00294048"/>
    <w:rsid w:val="002A05BD"/>
    <w:rsid w:val="002A18A0"/>
    <w:rsid w:val="002A38E0"/>
    <w:rsid w:val="002B24DA"/>
    <w:rsid w:val="002D0B44"/>
    <w:rsid w:val="002D1A8E"/>
    <w:rsid w:val="002D4CB3"/>
    <w:rsid w:val="002D651C"/>
    <w:rsid w:val="0030142A"/>
    <w:rsid w:val="003067C6"/>
    <w:rsid w:val="0035014B"/>
    <w:rsid w:val="0038349B"/>
    <w:rsid w:val="003A092E"/>
    <w:rsid w:val="004041FF"/>
    <w:rsid w:val="00413092"/>
    <w:rsid w:val="00425195"/>
    <w:rsid w:val="004E0AC1"/>
    <w:rsid w:val="00500CAF"/>
    <w:rsid w:val="00533D4B"/>
    <w:rsid w:val="005377D3"/>
    <w:rsid w:val="005407CD"/>
    <w:rsid w:val="005408C4"/>
    <w:rsid w:val="005529B2"/>
    <w:rsid w:val="00566ADA"/>
    <w:rsid w:val="00577C94"/>
    <w:rsid w:val="005919C8"/>
    <w:rsid w:val="00592D9F"/>
    <w:rsid w:val="005C1A92"/>
    <w:rsid w:val="0060208F"/>
    <w:rsid w:val="00604FDB"/>
    <w:rsid w:val="006071FB"/>
    <w:rsid w:val="00621F9F"/>
    <w:rsid w:val="006338FD"/>
    <w:rsid w:val="00675A72"/>
    <w:rsid w:val="00692AFE"/>
    <w:rsid w:val="006C2D61"/>
    <w:rsid w:val="006C56AF"/>
    <w:rsid w:val="006D12E9"/>
    <w:rsid w:val="006D2232"/>
    <w:rsid w:val="00710149"/>
    <w:rsid w:val="00747227"/>
    <w:rsid w:val="0076362D"/>
    <w:rsid w:val="00766698"/>
    <w:rsid w:val="00773144"/>
    <w:rsid w:val="007A1C75"/>
    <w:rsid w:val="007B5135"/>
    <w:rsid w:val="007B6FDD"/>
    <w:rsid w:val="007D22C9"/>
    <w:rsid w:val="007E0980"/>
    <w:rsid w:val="007F47D6"/>
    <w:rsid w:val="00804AAF"/>
    <w:rsid w:val="00832A0B"/>
    <w:rsid w:val="0085221E"/>
    <w:rsid w:val="00854BD3"/>
    <w:rsid w:val="0085537A"/>
    <w:rsid w:val="00855D09"/>
    <w:rsid w:val="00865814"/>
    <w:rsid w:val="00877109"/>
    <w:rsid w:val="00877168"/>
    <w:rsid w:val="008D6FBA"/>
    <w:rsid w:val="009064EF"/>
    <w:rsid w:val="009235D9"/>
    <w:rsid w:val="0094116E"/>
    <w:rsid w:val="00966DA1"/>
    <w:rsid w:val="00970C57"/>
    <w:rsid w:val="00990361"/>
    <w:rsid w:val="009B6641"/>
    <w:rsid w:val="009C0BE4"/>
    <w:rsid w:val="009C243C"/>
    <w:rsid w:val="00A27A5E"/>
    <w:rsid w:val="00A4693D"/>
    <w:rsid w:val="00A6007D"/>
    <w:rsid w:val="00A662C8"/>
    <w:rsid w:val="00A668B7"/>
    <w:rsid w:val="00A838DA"/>
    <w:rsid w:val="00A94807"/>
    <w:rsid w:val="00A9565E"/>
    <w:rsid w:val="00AA7B69"/>
    <w:rsid w:val="00AD1728"/>
    <w:rsid w:val="00AD763B"/>
    <w:rsid w:val="00AF1C7B"/>
    <w:rsid w:val="00B216B0"/>
    <w:rsid w:val="00B276A3"/>
    <w:rsid w:val="00B42551"/>
    <w:rsid w:val="00B52930"/>
    <w:rsid w:val="00B57E09"/>
    <w:rsid w:val="00B94297"/>
    <w:rsid w:val="00BA7763"/>
    <w:rsid w:val="00BB04DE"/>
    <w:rsid w:val="00BB2092"/>
    <w:rsid w:val="00BB3250"/>
    <w:rsid w:val="00BD6AE6"/>
    <w:rsid w:val="00BE4B46"/>
    <w:rsid w:val="00BF2C25"/>
    <w:rsid w:val="00BF55D7"/>
    <w:rsid w:val="00C02D88"/>
    <w:rsid w:val="00C159DF"/>
    <w:rsid w:val="00C17E9F"/>
    <w:rsid w:val="00C359CC"/>
    <w:rsid w:val="00C36A17"/>
    <w:rsid w:val="00C40C1B"/>
    <w:rsid w:val="00C530E6"/>
    <w:rsid w:val="00C706E1"/>
    <w:rsid w:val="00C85D77"/>
    <w:rsid w:val="00C911CB"/>
    <w:rsid w:val="00CC4303"/>
    <w:rsid w:val="00CC4A2A"/>
    <w:rsid w:val="00CC6C37"/>
    <w:rsid w:val="00D24378"/>
    <w:rsid w:val="00D37073"/>
    <w:rsid w:val="00D41787"/>
    <w:rsid w:val="00D45B59"/>
    <w:rsid w:val="00D45E14"/>
    <w:rsid w:val="00D55CD9"/>
    <w:rsid w:val="00DA6907"/>
    <w:rsid w:val="00DC200A"/>
    <w:rsid w:val="00DD0B35"/>
    <w:rsid w:val="00DE509B"/>
    <w:rsid w:val="00E23B82"/>
    <w:rsid w:val="00E26F7F"/>
    <w:rsid w:val="00E342C0"/>
    <w:rsid w:val="00E405D8"/>
    <w:rsid w:val="00E47A4E"/>
    <w:rsid w:val="00E60B94"/>
    <w:rsid w:val="00E82946"/>
    <w:rsid w:val="00E968F3"/>
    <w:rsid w:val="00EC5DD6"/>
    <w:rsid w:val="00ED75C6"/>
    <w:rsid w:val="00EE7F5A"/>
    <w:rsid w:val="00EF6927"/>
    <w:rsid w:val="00F05C53"/>
    <w:rsid w:val="00F13DEC"/>
    <w:rsid w:val="00F142B4"/>
    <w:rsid w:val="00F25E2F"/>
    <w:rsid w:val="00F63FC8"/>
    <w:rsid w:val="00F65A8D"/>
    <w:rsid w:val="00F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B29A0"/>
  <w15:chartTrackingRefBased/>
  <w15:docId w15:val="{7A6B4653-F903-4896-9944-8A171550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Titre">
    <w:name w:val="R_Titre"/>
    <w:basedOn w:val="Normal"/>
    <w:rsid w:val="005407CD"/>
    <w:pPr>
      <w:tabs>
        <w:tab w:val="right" w:pos="9072"/>
      </w:tabs>
      <w:overflowPunct w:val="0"/>
      <w:autoSpaceDE w:val="0"/>
      <w:autoSpaceDN w:val="0"/>
      <w:adjustRightInd w:val="0"/>
      <w:spacing w:after="960" w:line="240" w:lineRule="auto"/>
      <w:jc w:val="both"/>
      <w:textAlignment w:val="baseline"/>
    </w:pPr>
    <w:rPr>
      <w:rFonts w:ascii="Dutch" w:eastAsia="Times New Roman" w:hAnsi="Dutch" w:cs="Times New Roman"/>
      <w:b/>
      <w:i/>
      <w:caps/>
      <w:kern w:val="16"/>
      <w:sz w:val="28"/>
      <w:szCs w:val="20"/>
      <w:lang w:eastAsia="fr-FR"/>
    </w:rPr>
  </w:style>
  <w:style w:type="table" w:styleId="Grilledutableau">
    <w:name w:val="Table Grid"/>
    <w:basedOn w:val="TableauNormal"/>
    <w:uiPriority w:val="39"/>
    <w:rsid w:val="00301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CA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1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7E9F"/>
  </w:style>
  <w:style w:type="paragraph" w:styleId="Pieddepage">
    <w:name w:val="footer"/>
    <w:basedOn w:val="Normal"/>
    <w:link w:val="PieddepageCar"/>
    <w:uiPriority w:val="99"/>
    <w:unhideWhenUsed/>
    <w:rsid w:val="00C1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7E9F"/>
  </w:style>
  <w:style w:type="character" w:styleId="Marquedecommentaire">
    <w:name w:val="annotation reference"/>
    <w:basedOn w:val="Policepardfaut"/>
    <w:uiPriority w:val="99"/>
    <w:semiHidden/>
    <w:unhideWhenUsed/>
    <w:rsid w:val="000F50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50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50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50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501D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D763B"/>
    <w:pPr>
      <w:ind w:left="720"/>
      <w:contextualSpacing/>
    </w:pPr>
  </w:style>
  <w:style w:type="paragraph" w:styleId="Rvision">
    <w:name w:val="Revision"/>
    <w:hidden/>
    <w:uiPriority w:val="99"/>
    <w:semiHidden/>
    <w:rsid w:val="00FB7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0E68-89C4-4AEE-A19C-9947AE5F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3116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commercial843</dc:creator>
  <cp:keywords/>
  <dc:description/>
  <cp:lastModifiedBy>CHAUMONT Virginie</cp:lastModifiedBy>
  <cp:revision>7</cp:revision>
  <cp:lastPrinted>2019-11-19T10:00:00Z</cp:lastPrinted>
  <dcterms:created xsi:type="dcterms:W3CDTF">2021-12-01T14:04:00Z</dcterms:created>
  <dcterms:modified xsi:type="dcterms:W3CDTF">2021-12-02T16:44:00Z</dcterms:modified>
</cp:coreProperties>
</file>